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A776" w14:textId="4D7798CC" w:rsidR="00A22FF1" w:rsidRPr="00DB20FA" w:rsidRDefault="00810725" w:rsidP="00436D07">
      <w:pPr>
        <w:spacing w:after="0"/>
        <w:jc w:val="center"/>
        <w:rPr>
          <w:rFonts w:ascii="Arial" w:hAnsi="Arial" w:cs="Arial"/>
        </w:rPr>
      </w:pPr>
      <w:r w:rsidRPr="00DB20FA">
        <w:rPr>
          <w:rFonts w:ascii="Arial" w:hAnsi="Arial" w:cs="Arial"/>
        </w:rPr>
        <w:t xml:space="preserve">East Midlands </w:t>
      </w:r>
      <w:r w:rsidR="00A22FF1" w:rsidRPr="00DB20FA">
        <w:rPr>
          <w:rFonts w:ascii="Arial" w:hAnsi="Arial" w:cs="Arial"/>
        </w:rPr>
        <w:t>Regional Committee AGM 20</w:t>
      </w:r>
      <w:r w:rsidR="00C13115" w:rsidRPr="00DB20FA">
        <w:rPr>
          <w:rFonts w:ascii="Arial" w:hAnsi="Arial" w:cs="Arial"/>
        </w:rPr>
        <w:t>2</w:t>
      </w:r>
      <w:r w:rsidR="00354439" w:rsidRPr="00DB20FA">
        <w:rPr>
          <w:rFonts w:ascii="Arial" w:hAnsi="Arial" w:cs="Arial"/>
        </w:rPr>
        <w:t>3</w:t>
      </w:r>
      <w:r w:rsidR="00675012" w:rsidRPr="00DB20FA">
        <w:rPr>
          <w:rFonts w:ascii="Arial" w:hAnsi="Arial" w:cs="Arial"/>
        </w:rPr>
        <w:t xml:space="preserve"> Report</w:t>
      </w:r>
    </w:p>
    <w:p w14:paraId="7F529B31" w14:textId="334E9DB5" w:rsidR="00C13115" w:rsidRPr="00DB20FA" w:rsidRDefault="00A22FF1" w:rsidP="00675012">
      <w:pPr>
        <w:spacing w:after="0"/>
        <w:jc w:val="center"/>
        <w:rPr>
          <w:rFonts w:ascii="Arial" w:hAnsi="Arial" w:cs="Arial"/>
        </w:rPr>
      </w:pPr>
      <w:r w:rsidRPr="00DB20FA">
        <w:rPr>
          <w:rFonts w:ascii="Arial" w:hAnsi="Arial" w:cs="Arial"/>
        </w:rPr>
        <w:t xml:space="preserve">Regional Development Manager- </w:t>
      </w:r>
      <w:r w:rsidR="00810725" w:rsidRPr="00DB20FA">
        <w:rPr>
          <w:rFonts w:ascii="Arial" w:hAnsi="Arial" w:cs="Arial"/>
        </w:rPr>
        <w:t>East Midlands Sarah Williams</w:t>
      </w:r>
    </w:p>
    <w:p w14:paraId="2B5B9CCB" w14:textId="77777777" w:rsidR="00436D07" w:rsidRPr="00DB20FA" w:rsidRDefault="00436D07" w:rsidP="00436D07">
      <w:pPr>
        <w:spacing w:after="0"/>
        <w:jc w:val="center"/>
        <w:rPr>
          <w:rFonts w:ascii="Arial" w:hAnsi="Arial" w:cs="Arial"/>
        </w:rPr>
      </w:pPr>
    </w:p>
    <w:p w14:paraId="3218956C" w14:textId="53BCD12E" w:rsidR="005D2D6D" w:rsidRPr="00DB20FA" w:rsidRDefault="005A08DD" w:rsidP="0063708B">
      <w:pPr>
        <w:rPr>
          <w:rFonts w:ascii="Arial" w:hAnsi="Arial" w:cs="Arial"/>
        </w:rPr>
      </w:pPr>
      <w:r w:rsidRPr="00DB20F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BDC74E" wp14:editId="3247563D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21717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D8F7" w14:textId="77777777" w:rsidR="00ED1390" w:rsidRDefault="00ED1390" w:rsidP="005A08D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4 Values: </w:t>
                            </w:r>
                          </w:p>
                          <w:p w14:paraId="19DA2CA9" w14:textId="77777777" w:rsidR="00ED1390" w:rsidRPr="00517348" w:rsidRDefault="00ED1390" w:rsidP="005A08D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1734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We are people </w:t>
                            </w:r>
                            <w:proofErr w:type="gramStart"/>
                            <w:r w:rsidRPr="0051734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centred</w:t>
                            </w:r>
                            <w:proofErr w:type="gramEnd"/>
                          </w:p>
                          <w:p w14:paraId="61F01A52" w14:textId="77777777" w:rsidR="00ED1390" w:rsidRPr="00517348" w:rsidRDefault="00ED1390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1734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We are </w:t>
                            </w:r>
                            <w:proofErr w:type="gramStart"/>
                            <w:r w:rsidRPr="0051734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ambitious</w:t>
                            </w:r>
                            <w:proofErr w:type="gramEnd"/>
                          </w:p>
                          <w:p w14:paraId="532EAE34" w14:textId="77777777" w:rsidR="00ED1390" w:rsidRPr="00517348" w:rsidRDefault="00ED1390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1734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We are </w:t>
                            </w:r>
                            <w:proofErr w:type="gramStart"/>
                            <w:r w:rsidRPr="0051734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inclusive</w:t>
                            </w:r>
                            <w:proofErr w:type="gramEnd"/>
                          </w:p>
                          <w:p w14:paraId="40DDE8BE" w14:textId="77777777" w:rsidR="00ED1390" w:rsidRDefault="00ED1390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51734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We do what’s </w:t>
                            </w:r>
                            <w:proofErr w:type="gramStart"/>
                            <w:r w:rsidRPr="0051734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right</w:t>
                            </w:r>
                            <w:proofErr w:type="gramEnd"/>
                          </w:p>
                          <w:p w14:paraId="0E8988E1" w14:textId="40D9B7FA" w:rsidR="00ED1390" w:rsidRDefault="00ED1390"/>
                          <w:p w14:paraId="5D2D21A5" w14:textId="77777777" w:rsidR="00ED1390" w:rsidRDefault="00ED1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DC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4pt;width:171pt;height:7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">
                <v:textbox>
                  <w:txbxContent>
                    <w:p w14:paraId="1ED2D8F7" w14:textId="77777777" w:rsidR="00ED1390" w:rsidRDefault="00ED1390" w:rsidP="005A08DD">
                      <w:p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4 Values: </w:t>
                      </w:r>
                    </w:p>
                    <w:p w14:paraId="19DA2CA9" w14:textId="77777777" w:rsidR="00ED1390" w:rsidRPr="00517348" w:rsidRDefault="00ED1390" w:rsidP="005A08DD">
                      <w:pPr>
                        <w:pStyle w:val="ListParagraph"/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17348">
                        <w:rPr>
                          <w:rFonts w:ascii="Trebuchet MS" w:hAnsi="Trebuchet MS"/>
                          <w:b/>
                          <w:bCs/>
                        </w:rPr>
                        <w:t xml:space="preserve">We are people </w:t>
                      </w:r>
                      <w:proofErr w:type="gramStart"/>
                      <w:r w:rsidRPr="00517348">
                        <w:rPr>
                          <w:rFonts w:ascii="Trebuchet MS" w:hAnsi="Trebuchet MS"/>
                          <w:b/>
                          <w:bCs/>
                        </w:rPr>
                        <w:t>centred</w:t>
                      </w:r>
                      <w:proofErr w:type="gramEnd"/>
                    </w:p>
                    <w:p w14:paraId="61F01A52" w14:textId="77777777" w:rsidR="00ED1390" w:rsidRPr="00517348" w:rsidRDefault="00ED1390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17348">
                        <w:rPr>
                          <w:rFonts w:ascii="Trebuchet MS" w:hAnsi="Trebuchet MS"/>
                          <w:b/>
                          <w:bCs/>
                        </w:rPr>
                        <w:t xml:space="preserve">We are </w:t>
                      </w:r>
                      <w:proofErr w:type="gramStart"/>
                      <w:r w:rsidRPr="00517348">
                        <w:rPr>
                          <w:rFonts w:ascii="Trebuchet MS" w:hAnsi="Trebuchet MS"/>
                          <w:b/>
                          <w:bCs/>
                        </w:rPr>
                        <w:t>ambitious</w:t>
                      </w:r>
                      <w:proofErr w:type="gramEnd"/>
                    </w:p>
                    <w:p w14:paraId="532EAE34" w14:textId="77777777" w:rsidR="00ED1390" w:rsidRPr="00517348" w:rsidRDefault="00ED1390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17348">
                        <w:rPr>
                          <w:rFonts w:ascii="Trebuchet MS" w:hAnsi="Trebuchet MS"/>
                          <w:b/>
                          <w:bCs/>
                        </w:rPr>
                        <w:t xml:space="preserve">We are </w:t>
                      </w:r>
                      <w:proofErr w:type="gramStart"/>
                      <w:r w:rsidRPr="00517348">
                        <w:rPr>
                          <w:rFonts w:ascii="Trebuchet MS" w:hAnsi="Trebuchet MS"/>
                          <w:b/>
                          <w:bCs/>
                        </w:rPr>
                        <w:t>inclusive</w:t>
                      </w:r>
                      <w:proofErr w:type="gramEnd"/>
                    </w:p>
                    <w:p w14:paraId="40DDE8BE" w14:textId="77777777" w:rsidR="00ED1390" w:rsidRDefault="00ED1390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517348">
                        <w:rPr>
                          <w:rFonts w:ascii="Trebuchet MS" w:hAnsi="Trebuchet MS"/>
                          <w:b/>
                          <w:bCs/>
                        </w:rPr>
                        <w:t xml:space="preserve">We do what’s </w:t>
                      </w:r>
                      <w:proofErr w:type="gramStart"/>
                      <w:r w:rsidRPr="00517348">
                        <w:rPr>
                          <w:rFonts w:ascii="Trebuchet MS" w:hAnsi="Trebuchet MS"/>
                          <w:b/>
                          <w:bCs/>
                        </w:rPr>
                        <w:t>right</w:t>
                      </w:r>
                      <w:proofErr w:type="gramEnd"/>
                    </w:p>
                    <w:p w14:paraId="0E8988E1" w14:textId="40D9B7FA" w:rsidR="00ED1390" w:rsidRDefault="00ED1390"/>
                    <w:p w14:paraId="5D2D21A5" w14:textId="77777777" w:rsidR="00ED1390" w:rsidRDefault="00ED1390"/>
                  </w:txbxContent>
                </v:textbox>
                <w10:wrap type="square" anchorx="margin"/>
              </v:shape>
            </w:pict>
          </mc:Fallback>
        </mc:AlternateContent>
      </w:r>
      <w:r w:rsidRPr="00DB20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56128F" wp14:editId="0FA88674">
                <wp:simplePos x="0" y="0"/>
                <wp:positionH relativeFrom="margin">
                  <wp:align>right</wp:align>
                </wp:positionH>
                <wp:positionV relativeFrom="paragraph">
                  <wp:posOffset>445770</wp:posOffset>
                </wp:positionV>
                <wp:extent cx="2144395" cy="95250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AAB36" w14:textId="55997487" w:rsidR="00A948F8" w:rsidRPr="00C13115" w:rsidRDefault="00A948F8" w:rsidP="005A08D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Our enabling goals:</w:t>
                            </w:r>
                          </w:p>
                          <w:p w14:paraId="43172BE1" w14:textId="77777777" w:rsidR="00A948F8" w:rsidRPr="00C13115" w:rsidRDefault="00A948F8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1311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Exceptional People </w:t>
                            </w:r>
                          </w:p>
                          <w:p w14:paraId="6AFB3AD7" w14:textId="77777777" w:rsidR="00A948F8" w:rsidRPr="00C13115" w:rsidRDefault="00A948F8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1311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Outstanding events</w:t>
                            </w:r>
                          </w:p>
                          <w:p w14:paraId="430D3DB8" w14:textId="77777777" w:rsidR="00A948F8" w:rsidRPr="00C13115" w:rsidRDefault="00A948F8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BB0C1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Excellent Organisation</w:t>
                            </w:r>
                          </w:p>
                          <w:p w14:paraId="6E05A02C" w14:textId="77777777" w:rsidR="00A948F8" w:rsidRPr="00A948F8" w:rsidRDefault="00A948F8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1311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Elevated Profile</w:t>
                            </w:r>
                          </w:p>
                          <w:p w14:paraId="36E31873" w14:textId="4DB96E56" w:rsidR="00A948F8" w:rsidRDefault="00A94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128F" id="_x0000_s1027" type="#_x0000_t202" style="position:absolute;margin-left:117.65pt;margin-top:35.1pt;width:168.85pt;height: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">
                <v:textbox>
                  <w:txbxContent>
                    <w:p w14:paraId="5DCAAB36" w14:textId="55997487" w:rsidR="00A948F8" w:rsidRPr="00C13115" w:rsidRDefault="00A948F8" w:rsidP="005A08DD">
                      <w:p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Our enabling goals:</w:t>
                      </w:r>
                    </w:p>
                    <w:p w14:paraId="43172BE1" w14:textId="77777777" w:rsidR="00A948F8" w:rsidRPr="00C13115" w:rsidRDefault="00A948F8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13115">
                        <w:rPr>
                          <w:rFonts w:ascii="Trebuchet MS" w:hAnsi="Trebuchet MS"/>
                          <w:b/>
                          <w:bCs/>
                        </w:rPr>
                        <w:t xml:space="preserve">Exceptional People </w:t>
                      </w:r>
                    </w:p>
                    <w:p w14:paraId="6AFB3AD7" w14:textId="77777777" w:rsidR="00A948F8" w:rsidRPr="00C13115" w:rsidRDefault="00A948F8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13115">
                        <w:rPr>
                          <w:rFonts w:ascii="Trebuchet MS" w:hAnsi="Trebuchet MS"/>
                          <w:b/>
                          <w:bCs/>
                        </w:rPr>
                        <w:t>Outstanding events</w:t>
                      </w:r>
                    </w:p>
                    <w:p w14:paraId="430D3DB8" w14:textId="77777777" w:rsidR="00A948F8" w:rsidRPr="00C13115" w:rsidRDefault="00A948F8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BB0C1A">
                        <w:rPr>
                          <w:rFonts w:ascii="Trebuchet MS" w:hAnsi="Trebuchet MS"/>
                          <w:b/>
                          <w:bCs/>
                        </w:rPr>
                        <w:t>Excellent Organisation</w:t>
                      </w:r>
                    </w:p>
                    <w:p w14:paraId="6E05A02C" w14:textId="77777777" w:rsidR="00A948F8" w:rsidRPr="00A948F8" w:rsidRDefault="00A948F8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13115">
                        <w:rPr>
                          <w:rFonts w:ascii="Trebuchet MS" w:hAnsi="Trebuchet MS"/>
                          <w:b/>
                          <w:bCs/>
                        </w:rPr>
                        <w:t>Elevated Profile</w:t>
                      </w:r>
                    </w:p>
                    <w:p w14:paraId="36E31873" w14:textId="4DB96E56" w:rsidR="00A948F8" w:rsidRDefault="00A948F8"/>
                  </w:txbxContent>
                </v:textbox>
                <w10:wrap type="square" anchorx="margin"/>
              </v:shape>
            </w:pict>
          </mc:Fallback>
        </mc:AlternateContent>
      </w:r>
      <w:r w:rsidRPr="00DB20F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3851DA" wp14:editId="4945C859">
                <wp:simplePos x="0" y="0"/>
                <wp:positionH relativeFrom="margin">
                  <wp:align>center</wp:align>
                </wp:positionH>
                <wp:positionV relativeFrom="paragraph">
                  <wp:posOffset>442595</wp:posOffset>
                </wp:positionV>
                <wp:extent cx="2085975" cy="933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A3F0" w14:textId="6CBAD0AD" w:rsidR="00ED1390" w:rsidRDefault="00ED1390" w:rsidP="005A08D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Our Goals:</w:t>
                            </w:r>
                          </w:p>
                          <w:p w14:paraId="17AB17D7" w14:textId="77777777" w:rsidR="00ED1390" w:rsidRPr="00C13115" w:rsidRDefault="00ED1390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1311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More Participants</w:t>
                            </w:r>
                          </w:p>
                          <w:p w14:paraId="19BE4B14" w14:textId="77777777" w:rsidR="00ED1390" w:rsidRDefault="00ED1390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34003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Great Clubs</w:t>
                            </w:r>
                          </w:p>
                          <w:p w14:paraId="34530C0B" w14:textId="77777777" w:rsidR="00ED1390" w:rsidRDefault="00ED1390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1311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Growing Membership</w:t>
                            </w:r>
                          </w:p>
                          <w:p w14:paraId="7101CA4D" w14:textId="77777777" w:rsidR="00ED1390" w:rsidRPr="00C13115" w:rsidRDefault="00ED1390" w:rsidP="005A0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1311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Winning athletes</w:t>
                            </w:r>
                          </w:p>
                          <w:p w14:paraId="14EBA36F" w14:textId="77777777" w:rsidR="00ED1390" w:rsidRDefault="00ED1390" w:rsidP="00ED1390"/>
                          <w:p w14:paraId="2EE9A3CE" w14:textId="77777777" w:rsidR="00ED1390" w:rsidRDefault="00ED1390" w:rsidP="00ED1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51DA" id="_x0000_s1028" type="#_x0000_t202" style="position:absolute;margin-left:0;margin-top:34.85pt;width:164.25pt;height:73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">
                <v:textbox>
                  <w:txbxContent>
                    <w:p w14:paraId="7971A3F0" w14:textId="6CBAD0AD" w:rsidR="00ED1390" w:rsidRDefault="00ED1390" w:rsidP="005A08DD">
                      <w:p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Our Goals:</w:t>
                      </w:r>
                    </w:p>
                    <w:p w14:paraId="17AB17D7" w14:textId="77777777" w:rsidR="00ED1390" w:rsidRPr="00C13115" w:rsidRDefault="00ED1390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13115">
                        <w:rPr>
                          <w:rFonts w:ascii="Trebuchet MS" w:hAnsi="Trebuchet MS"/>
                          <w:b/>
                          <w:bCs/>
                        </w:rPr>
                        <w:t>More Participants</w:t>
                      </w:r>
                    </w:p>
                    <w:p w14:paraId="19BE4B14" w14:textId="77777777" w:rsidR="00ED1390" w:rsidRDefault="00ED1390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34003E">
                        <w:rPr>
                          <w:rFonts w:ascii="Trebuchet MS" w:hAnsi="Trebuchet MS"/>
                          <w:b/>
                          <w:bCs/>
                        </w:rPr>
                        <w:t>Great Clubs</w:t>
                      </w:r>
                    </w:p>
                    <w:p w14:paraId="34530C0B" w14:textId="77777777" w:rsidR="00ED1390" w:rsidRDefault="00ED1390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13115">
                        <w:rPr>
                          <w:rFonts w:ascii="Trebuchet MS" w:hAnsi="Trebuchet MS"/>
                          <w:b/>
                          <w:bCs/>
                        </w:rPr>
                        <w:t>Growing Membership</w:t>
                      </w:r>
                    </w:p>
                    <w:p w14:paraId="7101CA4D" w14:textId="77777777" w:rsidR="00ED1390" w:rsidRPr="00C13115" w:rsidRDefault="00ED1390" w:rsidP="005A0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C13115">
                        <w:rPr>
                          <w:rFonts w:ascii="Trebuchet MS" w:hAnsi="Trebuchet MS"/>
                          <w:b/>
                          <w:bCs/>
                        </w:rPr>
                        <w:t>Winning athletes</w:t>
                      </w:r>
                    </w:p>
                    <w:p w14:paraId="14EBA36F" w14:textId="77777777" w:rsidR="00ED1390" w:rsidRDefault="00ED1390" w:rsidP="00ED1390"/>
                    <w:p w14:paraId="2EE9A3CE" w14:textId="77777777" w:rsidR="00ED1390" w:rsidRDefault="00ED1390" w:rsidP="00ED1390"/>
                  </w:txbxContent>
                </v:textbox>
                <w10:wrap type="square" anchorx="margin"/>
              </v:shape>
            </w:pict>
          </mc:Fallback>
        </mc:AlternateContent>
      </w:r>
      <w:r w:rsidR="00F03165" w:rsidRPr="00DB20FA">
        <w:rPr>
          <w:rFonts w:ascii="Arial" w:hAnsi="Arial" w:cs="Arial"/>
        </w:rPr>
        <w:t xml:space="preserve">The work programme of the Regional Development Managers is based around the </w:t>
      </w:r>
      <w:r w:rsidRPr="00DB20FA">
        <w:rPr>
          <w:rFonts w:ascii="Arial" w:hAnsi="Arial" w:cs="Arial"/>
        </w:rPr>
        <w:t>values</w:t>
      </w:r>
      <w:r w:rsidR="00F03165" w:rsidRPr="00DB20FA">
        <w:rPr>
          <w:rFonts w:ascii="Arial" w:hAnsi="Arial" w:cs="Arial"/>
        </w:rPr>
        <w:t xml:space="preserve"> and </w:t>
      </w:r>
      <w:r w:rsidRPr="00DB20FA">
        <w:rPr>
          <w:rFonts w:ascii="Arial" w:hAnsi="Arial" w:cs="Arial"/>
        </w:rPr>
        <w:t>g</w:t>
      </w:r>
      <w:r w:rsidR="00F03165" w:rsidRPr="00DB20FA">
        <w:rPr>
          <w:rFonts w:ascii="Arial" w:hAnsi="Arial" w:cs="Arial"/>
        </w:rPr>
        <w:t>oals laid</w:t>
      </w:r>
      <w:r w:rsidR="00675012" w:rsidRPr="00DB20FA">
        <w:rPr>
          <w:rFonts w:ascii="Arial" w:hAnsi="Arial" w:cs="Arial"/>
        </w:rPr>
        <w:t xml:space="preserve"> </w:t>
      </w:r>
      <w:r w:rsidR="00F03165" w:rsidRPr="00DB20FA">
        <w:rPr>
          <w:rFonts w:ascii="Arial" w:hAnsi="Arial" w:cs="Arial"/>
        </w:rPr>
        <w:t>out in the British Triathlon Strategic plan: 2019-2024</w:t>
      </w:r>
    </w:p>
    <w:p w14:paraId="7D5EE4D2" w14:textId="77777777" w:rsidR="00DB20FA" w:rsidRDefault="00DB20FA" w:rsidP="005A08DD">
      <w:pPr>
        <w:spacing w:after="0" w:line="240" w:lineRule="auto"/>
        <w:rPr>
          <w:rFonts w:ascii="Arial" w:hAnsi="Arial" w:cs="Arial"/>
          <w:u w:val="single"/>
        </w:rPr>
      </w:pPr>
    </w:p>
    <w:p w14:paraId="2D5C95FD" w14:textId="14626667" w:rsidR="00DB20FA" w:rsidRDefault="00057041" w:rsidP="005A08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has been a year of change within British Triathl</w:t>
      </w:r>
      <w:r w:rsidR="00AC574C">
        <w:rPr>
          <w:rFonts w:ascii="Arial" w:hAnsi="Arial" w:cs="Arial"/>
        </w:rPr>
        <w:t>on</w:t>
      </w:r>
      <w:r w:rsidR="005D5AAB">
        <w:rPr>
          <w:rFonts w:ascii="Arial" w:hAnsi="Arial" w:cs="Arial"/>
        </w:rPr>
        <w:t>.</w:t>
      </w:r>
      <w:r w:rsidR="009A67BE">
        <w:rPr>
          <w:rFonts w:ascii="Arial" w:hAnsi="Arial" w:cs="Arial"/>
        </w:rPr>
        <w:t xml:space="preserve"> It seems to also be a year where there is some stabilisation and growth back into the sport.</w:t>
      </w:r>
      <w:r w:rsidR="00A9226F">
        <w:rPr>
          <w:rFonts w:ascii="Arial" w:hAnsi="Arial" w:cs="Arial"/>
        </w:rPr>
        <w:t xml:space="preserve"> Events are up from last year and there has been a</w:t>
      </w:r>
      <w:r w:rsidR="00D344E2">
        <w:rPr>
          <w:rFonts w:ascii="Arial" w:hAnsi="Arial" w:cs="Arial"/>
        </w:rPr>
        <w:t xml:space="preserve">n </w:t>
      </w:r>
      <w:r w:rsidR="00A9226F">
        <w:rPr>
          <w:rFonts w:ascii="Arial" w:hAnsi="Arial" w:cs="Arial"/>
        </w:rPr>
        <w:t>increase in the number of affiliated clubs</w:t>
      </w:r>
      <w:r w:rsidR="00D344E2">
        <w:rPr>
          <w:rFonts w:ascii="Arial" w:hAnsi="Arial" w:cs="Arial"/>
        </w:rPr>
        <w:t>.</w:t>
      </w:r>
    </w:p>
    <w:p w14:paraId="0638FEA0" w14:textId="77777777" w:rsidR="00D344E2" w:rsidRDefault="00D344E2" w:rsidP="005A08DD">
      <w:pPr>
        <w:spacing w:after="0" w:line="240" w:lineRule="auto"/>
        <w:rPr>
          <w:rFonts w:ascii="Arial" w:hAnsi="Arial" w:cs="Arial"/>
        </w:rPr>
      </w:pPr>
    </w:p>
    <w:p w14:paraId="103CDFE9" w14:textId="77777777" w:rsidR="00D344E2" w:rsidRPr="00DB20FA" w:rsidRDefault="00D344E2" w:rsidP="00D344E2">
      <w:pPr>
        <w:spacing w:after="0" w:line="240" w:lineRule="auto"/>
        <w:rPr>
          <w:rFonts w:ascii="Arial" w:hAnsi="Arial" w:cs="Arial"/>
        </w:rPr>
      </w:pPr>
      <w:r w:rsidRPr="00DB20FA">
        <w:rPr>
          <w:rFonts w:ascii="Arial" w:hAnsi="Arial" w:cs="Arial"/>
        </w:rPr>
        <w:t>The coach education programme has restarted with the new look courses in Foundation and Group coach available for booking.</w:t>
      </w:r>
    </w:p>
    <w:p w14:paraId="0A66B548" w14:textId="77777777" w:rsidR="00D344E2" w:rsidRPr="00DB20FA" w:rsidRDefault="00D344E2" w:rsidP="00D344E2">
      <w:pPr>
        <w:spacing w:after="0" w:line="240" w:lineRule="auto"/>
        <w:rPr>
          <w:rFonts w:ascii="Arial" w:hAnsi="Arial" w:cs="Arial"/>
          <w:u w:val="single"/>
        </w:rPr>
      </w:pPr>
    </w:p>
    <w:p w14:paraId="21453126" w14:textId="77777777" w:rsidR="00D344E2" w:rsidRPr="00DB20FA" w:rsidRDefault="00D344E2" w:rsidP="00D344E2">
      <w:pPr>
        <w:spacing w:after="0" w:line="240" w:lineRule="auto"/>
        <w:rPr>
          <w:rFonts w:ascii="Arial" w:hAnsi="Arial" w:cs="Arial"/>
        </w:rPr>
      </w:pPr>
      <w:r w:rsidRPr="00DB20FA">
        <w:rPr>
          <w:rFonts w:ascii="Arial" w:hAnsi="Arial" w:cs="Arial"/>
        </w:rPr>
        <w:t xml:space="preserve">Courses planned for 2023/2024 – Foundation coach – Worksop 27.09.2023 and Yarborough </w:t>
      </w:r>
      <w:proofErr w:type="gramStart"/>
      <w:r w:rsidRPr="00DB20FA">
        <w:rPr>
          <w:rFonts w:ascii="Arial" w:hAnsi="Arial" w:cs="Arial"/>
        </w:rPr>
        <w:t>18.01.2024</w:t>
      </w:r>
      <w:proofErr w:type="gramEnd"/>
    </w:p>
    <w:p w14:paraId="767B35CD" w14:textId="77777777" w:rsidR="00D344E2" w:rsidRPr="00DB20FA" w:rsidRDefault="00D344E2" w:rsidP="00D344E2">
      <w:pPr>
        <w:spacing w:after="0" w:line="240" w:lineRule="auto"/>
        <w:rPr>
          <w:rFonts w:ascii="Arial" w:hAnsi="Arial" w:cs="Arial"/>
        </w:rPr>
      </w:pPr>
      <w:r w:rsidRPr="00DB20FA">
        <w:rPr>
          <w:rFonts w:ascii="Arial" w:hAnsi="Arial" w:cs="Arial"/>
        </w:rPr>
        <w:t>Group coach – 28.09.2023 Harborough and Yarborough 14.03.2024.</w:t>
      </w:r>
    </w:p>
    <w:p w14:paraId="6FCBDFBF" w14:textId="77777777" w:rsidR="00D344E2" w:rsidRPr="00DB20FA" w:rsidRDefault="00D344E2" w:rsidP="00D344E2">
      <w:pPr>
        <w:spacing w:after="0" w:line="240" w:lineRule="auto"/>
        <w:rPr>
          <w:rFonts w:ascii="Arial" w:hAnsi="Arial" w:cs="Arial"/>
        </w:rPr>
      </w:pPr>
    </w:p>
    <w:p w14:paraId="7B53A056" w14:textId="77777777" w:rsidR="00D344E2" w:rsidRDefault="00D344E2" w:rsidP="00D344E2">
      <w:pPr>
        <w:pStyle w:val="Hyperlinks"/>
        <w:rPr>
          <w:b w:val="0"/>
          <w:sz w:val="22"/>
          <w:szCs w:val="22"/>
        </w:rPr>
      </w:pPr>
      <w:r w:rsidRPr="00DB20FA">
        <w:rPr>
          <w:b w:val="0"/>
          <w:sz w:val="22"/>
          <w:szCs w:val="22"/>
        </w:rPr>
        <w:t xml:space="preserve">2023 saw the end of the GO TRI programme after 10 years, and the launch of the Swim Bike Run programmes. As the Swim Bike Run programmes become established, I think we will see more beginner participation in the “develop” (training) sessions and “mini” events programme. For more information on the Swim Bike Run programmes check the website: </w:t>
      </w:r>
      <w:hyperlink r:id="rId5" w:history="1">
        <w:r w:rsidRPr="00DB20FA">
          <w:rPr>
            <w:rStyle w:val="Hyperlink"/>
            <w:b w:val="0"/>
            <w:sz w:val="22"/>
            <w:szCs w:val="22"/>
          </w:rPr>
          <w:t>https://www.britishtriathlon.org/swim-bike-run-programme</w:t>
        </w:r>
      </w:hyperlink>
      <w:r w:rsidRPr="00DB20FA">
        <w:rPr>
          <w:b w:val="0"/>
          <w:sz w:val="22"/>
          <w:szCs w:val="22"/>
        </w:rPr>
        <w:t xml:space="preserve"> </w:t>
      </w:r>
    </w:p>
    <w:p w14:paraId="0932ED43" w14:textId="04E8CC26" w:rsidR="00C441EA" w:rsidRPr="009F0FF4" w:rsidRDefault="00C441EA" w:rsidP="00C441EA">
      <w:pPr>
        <w:rPr>
          <w:rFonts w:ascii="Arial" w:hAnsi="Arial" w:cs="Arial"/>
          <w:b/>
          <w:bCs/>
          <w:u w:val="single"/>
        </w:rPr>
      </w:pPr>
      <w:r w:rsidRPr="009F0FF4">
        <w:rPr>
          <w:rFonts w:ascii="Arial" w:hAnsi="Arial" w:cs="Arial"/>
          <w:b/>
          <w:bCs/>
          <w:u w:val="single"/>
        </w:rPr>
        <w:t>Priority Place Update</w:t>
      </w:r>
    </w:p>
    <w:p w14:paraId="1D9EFFD5" w14:textId="2E795C7B" w:rsidR="00C441EA" w:rsidRPr="00C441EA" w:rsidRDefault="00C441EA" w:rsidP="00C44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Progress has really been made within my Place Based area of The Dales in Nottingham City. Relationships and collaboration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happening between British Cycling, local community groups, Nottingham City Council and lead </w:t>
      </w:r>
      <w:proofErr w:type="spellStart"/>
      <w:r>
        <w:rPr>
          <w:rFonts w:ascii="Arial" w:hAnsi="Arial" w:cs="Arial"/>
        </w:rPr>
        <w:t>organsations</w:t>
      </w:r>
      <w:proofErr w:type="spellEnd"/>
      <w:r>
        <w:rPr>
          <w:rFonts w:ascii="Arial" w:hAnsi="Arial" w:cs="Arial"/>
        </w:rPr>
        <w:t xml:space="preserve"> in the area. Below are the examples of activity that has taken place in 2023.</w:t>
      </w:r>
    </w:p>
    <w:p w14:paraId="01C4E14F" w14:textId="5EBB0D09" w:rsidR="00C441EA" w:rsidRPr="00C441EA" w:rsidRDefault="00C441EA" w:rsidP="00C441E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41EA">
        <w:rPr>
          <w:rFonts w:ascii="Arial" w:hAnsi="Arial" w:cs="Arial"/>
        </w:rPr>
        <w:t>New Muslim women’s swim session every Wednesday at Victoria Leisure Centre.</w:t>
      </w:r>
    </w:p>
    <w:p w14:paraId="79044F7D" w14:textId="6F585859" w:rsidR="00C441EA" w:rsidRPr="00C441EA" w:rsidRDefault="00C441EA" w:rsidP="00C441E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41EA">
        <w:rPr>
          <w:rFonts w:ascii="Arial" w:hAnsi="Arial" w:cs="Arial"/>
        </w:rPr>
        <w:t xml:space="preserve">10-week cycle for confidence course that ran May to July. </w:t>
      </w:r>
    </w:p>
    <w:p w14:paraId="356A6CAB" w14:textId="31AE75CB" w:rsidR="00C441EA" w:rsidRPr="00C441EA" w:rsidRDefault="00C441EA" w:rsidP="00C441E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41EA">
        <w:rPr>
          <w:rFonts w:ascii="Arial" w:hAnsi="Arial" w:cs="Arial"/>
        </w:rPr>
        <w:t xml:space="preserve">Bike project to service donated bikes by Paul Fowler. Now running a children bike club in </w:t>
      </w:r>
      <w:proofErr w:type="spellStart"/>
      <w:r w:rsidRPr="00C441EA">
        <w:rPr>
          <w:rFonts w:ascii="Arial" w:hAnsi="Arial" w:cs="Arial"/>
        </w:rPr>
        <w:t>Sneinton</w:t>
      </w:r>
      <w:proofErr w:type="spellEnd"/>
      <w:r w:rsidRPr="00C441EA">
        <w:rPr>
          <w:rFonts w:ascii="Arial" w:hAnsi="Arial" w:cs="Arial"/>
        </w:rPr>
        <w:t>.</w:t>
      </w:r>
    </w:p>
    <w:p w14:paraId="6DFAF4C9" w14:textId="6E75B3FB" w:rsidR="00C74260" w:rsidRPr="009F0FF4" w:rsidRDefault="00C441EA" w:rsidP="00D344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41EA">
        <w:rPr>
          <w:rFonts w:ascii="Arial" w:hAnsi="Arial" w:cs="Arial"/>
        </w:rPr>
        <w:t>Funding brought in £1550 used in the above projects.</w:t>
      </w:r>
    </w:p>
    <w:p w14:paraId="60113C22" w14:textId="130DF8F7" w:rsidR="00D344E2" w:rsidRPr="00C74260" w:rsidRDefault="00C74260" w:rsidP="005A08D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C74260">
        <w:rPr>
          <w:rFonts w:ascii="Arial" w:hAnsi="Arial" w:cs="Arial"/>
          <w:b/>
          <w:bCs/>
          <w:u w:val="single"/>
        </w:rPr>
        <w:t>Statistics</w:t>
      </w:r>
    </w:p>
    <w:p w14:paraId="259AE9D1" w14:textId="77777777" w:rsidR="00DB20FA" w:rsidRDefault="00DB20FA" w:rsidP="005A08DD">
      <w:pPr>
        <w:spacing w:after="0" w:line="240" w:lineRule="auto"/>
        <w:rPr>
          <w:rFonts w:ascii="Arial" w:hAnsi="Arial" w:cs="Arial"/>
          <w:u w:val="single"/>
        </w:rPr>
      </w:pPr>
    </w:p>
    <w:p w14:paraId="7996CA34" w14:textId="53F2D324" w:rsidR="0063708B" w:rsidRPr="00DB20FA" w:rsidRDefault="0063708B" w:rsidP="005A08DD">
      <w:pPr>
        <w:spacing w:after="0" w:line="240" w:lineRule="auto"/>
        <w:rPr>
          <w:rFonts w:ascii="Arial" w:hAnsi="Arial" w:cs="Arial"/>
        </w:rPr>
      </w:pPr>
      <w:r w:rsidRPr="00DB20FA">
        <w:rPr>
          <w:rFonts w:ascii="Arial" w:hAnsi="Arial" w:cs="Arial"/>
          <w:u w:val="single"/>
        </w:rPr>
        <w:t>Club and individual membership</w:t>
      </w:r>
    </w:p>
    <w:p w14:paraId="570FAC86" w14:textId="14EFBEB2" w:rsidR="00686AE6" w:rsidRPr="00DB20FA" w:rsidRDefault="0063708B" w:rsidP="005A08DD">
      <w:pPr>
        <w:spacing w:after="0" w:line="240" w:lineRule="auto"/>
        <w:rPr>
          <w:rFonts w:ascii="Arial" w:hAnsi="Arial" w:cs="Arial"/>
          <w:color w:val="262626"/>
        </w:rPr>
      </w:pPr>
      <w:r w:rsidRPr="00DB20FA">
        <w:rPr>
          <w:rFonts w:ascii="Arial" w:hAnsi="Arial" w:cs="Arial"/>
          <w:color w:val="262626"/>
        </w:rPr>
        <w:t xml:space="preserve">Total number of clubs </w:t>
      </w:r>
      <w:r w:rsidR="003D2CB7" w:rsidRPr="00DB20FA">
        <w:rPr>
          <w:rFonts w:ascii="Arial" w:hAnsi="Arial" w:cs="Arial"/>
          <w:color w:val="262626"/>
        </w:rPr>
        <w:t xml:space="preserve">EM </w:t>
      </w:r>
      <w:r w:rsidRPr="00DB20FA">
        <w:rPr>
          <w:rFonts w:ascii="Arial" w:hAnsi="Arial" w:cs="Arial"/>
          <w:color w:val="262626"/>
        </w:rPr>
        <w:t xml:space="preserve">(my region) </w:t>
      </w:r>
      <w:r w:rsidR="008C1FD9" w:rsidRPr="00DB20FA">
        <w:rPr>
          <w:rFonts w:ascii="Arial" w:hAnsi="Arial" w:cs="Arial"/>
          <w:color w:val="262626"/>
        </w:rPr>
        <w:t>50</w:t>
      </w:r>
      <w:r w:rsidRPr="00DB20FA">
        <w:rPr>
          <w:rFonts w:ascii="Arial" w:hAnsi="Arial" w:cs="Arial"/>
          <w:color w:val="262626"/>
        </w:rPr>
        <w:t xml:space="preserve"> </w:t>
      </w:r>
      <w:r w:rsidR="003D2CB7" w:rsidRPr="00DB20FA">
        <w:rPr>
          <w:rFonts w:ascii="Arial" w:hAnsi="Arial" w:cs="Arial"/>
          <w:color w:val="262626"/>
        </w:rPr>
        <w:t>Clubs</w:t>
      </w:r>
      <w:r w:rsidR="00686AE6" w:rsidRPr="00DB20FA">
        <w:rPr>
          <w:rFonts w:ascii="Arial" w:hAnsi="Arial" w:cs="Arial"/>
          <w:color w:val="262626"/>
        </w:rPr>
        <w:t xml:space="preserve"> including Juniors or Junior clubs (17)</w:t>
      </w:r>
    </w:p>
    <w:p w14:paraId="79709AE9" w14:textId="5B8485C2" w:rsidR="0063708B" w:rsidRPr="00DB20FA" w:rsidRDefault="0063708B" w:rsidP="005A08DD">
      <w:pPr>
        <w:spacing w:after="0" w:line="240" w:lineRule="auto"/>
        <w:rPr>
          <w:rFonts w:ascii="Arial" w:hAnsi="Arial" w:cs="Arial"/>
          <w:color w:val="262626"/>
        </w:rPr>
      </w:pPr>
      <w:r w:rsidRPr="00DB20FA">
        <w:rPr>
          <w:rFonts w:ascii="Arial" w:hAnsi="Arial" w:cs="Arial"/>
          <w:color w:val="262626"/>
        </w:rPr>
        <w:t xml:space="preserve">Total membership </w:t>
      </w:r>
      <w:r w:rsidR="003D2CB7" w:rsidRPr="00DB20FA">
        <w:rPr>
          <w:rFonts w:ascii="Arial" w:hAnsi="Arial" w:cs="Arial"/>
          <w:color w:val="262626"/>
        </w:rPr>
        <w:t>EM</w:t>
      </w:r>
      <w:r w:rsidRPr="00DB20FA">
        <w:rPr>
          <w:rFonts w:ascii="Arial" w:hAnsi="Arial" w:cs="Arial"/>
          <w:color w:val="262626"/>
        </w:rPr>
        <w:t xml:space="preserve"> (my region) </w:t>
      </w:r>
      <w:r w:rsidR="00726F23" w:rsidRPr="00DB20FA">
        <w:rPr>
          <w:rFonts w:ascii="Arial" w:hAnsi="Arial" w:cs="Arial"/>
          <w:color w:val="262626"/>
        </w:rPr>
        <w:t>2020</w:t>
      </w:r>
    </w:p>
    <w:p w14:paraId="1646E7C7" w14:textId="393686CC" w:rsidR="00E62DCF" w:rsidRPr="00DB20FA" w:rsidRDefault="00E62DCF" w:rsidP="005A08DD">
      <w:pPr>
        <w:spacing w:after="0" w:line="240" w:lineRule="auto"/>
        <w:rPr>
          <w:rFonts w:ascii="Arial" w:hAnsi="Arial" w:cs="Arial"/>
          <w:color w:val="262626"/>
        </w:rPr>
      </w:pPr>
    </w:p>
    <w:p w14:paraId="7BDE2137" w14:textId="7CE7DC3A" w:rsidR="00E62DCF" w:rsidRPr="00DB20FA" w:rsidRDefault="00E62DCF" w:rsidP="005A08DD">
      <w:pPr>
        <w:spacing w:after="0" w:line="240" w:lineRule="auto"/>
        <w:rPr>
          <w:rFonts w:ascii="Arial" w:hAnsi="Arial" w:cs="Arial"/>
          <w:color w:val="262626"/>
          <w:u w:val="single"/>
        </w:rPr>
      </w:pPr>
      <w:r w:rsidRPr="00DB20FA">
        <w:rPr>
          <w:rFonts w:ascii="Arial" w:hAnsi="Arial" w:cs="Arial"/>
          <w:color w:val="262626"/>
          <w:u w:val="single"/>
        </w:rPr>
        <w:t>Events</w:t>
      </w:r>
    </w:p>
    <w:p w14:paraId="65F890E8" w14:textId="0D967553" w:rsidR="00E62DCF" w:rsidRPr="00DB20FA" w:rsidRDefault="00E62DCF" w:rsidP="005A08DD">
      <w:pPr>
        <w:spacing w:after="0" w:line="240" w:lineRule="auto"/>
        <w:rPr>
          <w:rFonts w:ascii="Arial" w:hAnsi="Arial" w:cs="Arial"/>
          <w:color w:val="262626"/>
        </w:rPr>
      </w:pPr>
      <w:r w:rsidRPr="00DB20FA">
        <w:rPr>
          <w:rFonts w:ascii="Arial" w:hAnsi="Arial" w:cs="Arial"/>
          <w:color w:val="262626"/>
        </w:rPr>
        <w:t xml:space="preserve">Total number of events </w:t>
      </w:r>
      <w:r w:rsidR="00F17533">
        <w:rPr>
          <w:rFonts w:ascii="Arial" w:hAnsi="Arial" w:cs="Arial"/>
          <w:color w:val="262626"/>
        </w:rPr>
        <w:t>60</w:t>
      </w:r>
    </w:p>
    <w:p w14:paraId="4B984B60" w14:textId="2C90884E" w:rsidR="00E62DCF" w:rsidRPr="00DB20FA" w:rsidRDefault="00E62DCF" w:rsidP="005A08DD">
      <w:pPr>
        <w:spacing w:after="0" w:line="240" w:lineRule="auto"/>
        <w:rPr>
          <w:rFonts w:ascii="Arial" w:hAnsi="Arial" w:cs="Arial"/>
          <w:color w:val="262626"/>
        </w:rPr>
      </w:pPr>
    </w:p>
    <w:p w14:paraId="3FC9D76D" w14:textId="59EF15B7" w:rsidR="00E62DCF" w:rsidRDefault="00E62DCF" w:rsidP="005A08DD">
      <w:pPr>
        <w:spacing w:after="0" w:line="240" w:lineRule="auto"/>
        <w:rPr>
          <w:rFonts w:ascii="Arial" w:hAnsi="Arial" w:cs="Arial"/>
          <w:color w:val="262626"/>
          <w:u w:val="single"/>
        </w:rPr>
      </w:pPr>
      <w:r w:rsidRPr="00DB20FA">
        <w:rPr>
          <w:rFonts w:ascii="Arial" w:hAnsi="Arial" w:cs="Arial"/>
          <w:color w:val="262626"/>
          <w:u w:val="single"/>
        </w:rPr>
        <w:t>Coaches and Activators</w:t>
      </w:r>
    </w:p>
    <w:p w14:paraId="58C26C18" w14:textId="77777777" w:rsidR="00AB287B" w:rsidRPr="00DB20FA" w:rsidRDefault="00AB287B" w:rsidP="005A08DD">
      <w:pPr>
        <w:spacing w:after="0" w:line="240" w:lineRule="auto"/>
        <w:rPr>
          <w:rFonts w:ascii="Arial" w:hAnsi="Arial" w:cs="Arial"/>
          <w:color w:val="262626"/>
          <w:u w:val="single"/>
        </w:rPr>
      </w:pPr>
    </w:p>
    <w:p w14:paraId="47586237" w14:textId="2B351BC2" w:rsidR="001B2985" w:rsidRDefault="001B2985" w:rsidP="005A08DD">
      <w:pPr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L1 Female – 60</w:t>
      </w:r>
      <w:r w:rsidR="00200FF4">
        <w:rPr>
          <w:rFonts w:ascii="Arial" w:hAnsi="Arial" w:cs="Arial"/>
          <w:color w:val="262626"/>
        </w:rPr>
        <w:t xml:space="preserve"> and </w:t>
      </w:r>
      <w:r>
        <w:rPr>
          <w:rFonts w:ascii="Arial" w:hAnsi="Arial" w:cs="Arial"/>
          <w:color w:val="262626"/>
        </w:rPr>
        <w:t>Male – 106</w:t>
      </w:r>
    </w:p>
    <w:p w14:paraId="3A0FDEF4" w14:textId="77777777" w:rsidR="005C1B27" w:rsidRDefault="005C1B27" w:rsidP="005A08DD">
      <w:pPr>
        <w:spacing w:after="0" w:line="240" w:lineRule="auto"/>
        <w:rPr>
          <w:rFonts w:ascii="Arial" w:hAnsi="Arial" w:cs="Arial"/>
          <w:color w:val="262626"/>
        </w:rPr>
      </w:pPr>
    </w:p>
    <w:p w14:paraId="3E5890D1" w14:textId="649EF384" w:rsidR="005C1B27" w:rsidRDefault="0049634D" w:rsidP="0049634D">
      <w:pPr>
        <w:spacing w:after="0" w:line="240" w:lineRule="auto"/>
        <w:jc w:val="center"/>
        <w:rPr>
          <w:rFonts w:ascii="Arial" w:hAnsi="Arial" w:cs="Arial"/>
          <w:color w:val="262626"/>
        </w:rPr>
      </w:pPr>
      <w:r>
        <w:rPr>
          <w:noProof/>
        </w:rPr>
        <w:drawing>
          <wp:inline distT="0" distB="0" distL="0" distR="0" wp14:anchorId="40F0EFD6" wp14:editId="5A913873">
            <wp:extent cx="3740150" cy="1517650"/>
            <wp:effectExtent l="0" t="0" r="12700" b="6350"/>
            <wp:docPr id="68384264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90BD04B-3518-8C75-9F5D-F371EDBF73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EC10A68" w14:textId="77777777" w:rsidR="007E76A7" w:rsidRDefault="007E76A7" w:rsidP="007E76A7">
      <w:pPr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 xml:space="preserve">L2 Female – 40 and Male – 85 </w:t>
      </w:r>
    </w:p>
    <w:p w14:paraId="543B38A9" w14:textId="77777777" w:rsidR="0049634D" w:rsidRDefault="0049634D" w:rsidP="007E76A7">
      <w:pPr>
        <w:spacing w:after="0" w:line="240" w:lineRule="auto"/>
        <w:rPr>
          <w:rFonts w:ascii="Arial" w:hAnsi="Arial" w:cs="Arial"/>
          <w:color w:val="262626"/>
        </w:rPr>
      </w:pPr>
    </w:p>
    <w:p w14:paraId="256E1A17" w14:textId="6A29D3A5" w:rsidR="00DF7928" w:rsidRDefault="005C1B27" w:rsidP="0049634D">
      <w:pPr>
        <w:spacing w:after="0" w:line="240" w:lineRule="auto"/>
        <w:jc w:val="center"/>
        <w:rPr>
          <w:rFonts w:ascii="Arial" w:hAnsi="Arial" w:cs="Arial"/>
          <w:color w:val="262626"/>
        </w:rPr>
      </w:pPr>
      <w:r>
        <w:rPr>
          <w:noProof/>
        </w:rPr>
        <w:drawing>
          <wp:inline distT="0" distB="0" distL="0" distR="0" wp14:anchorId="61A949EA" wp14:editId="44408059">
            <wp:extent cx="3613150" cy="1549400"/>
            <wp:effectExtent l="0" t="0" r="6350" b="12700"/>
            <wp:docPr id="75859352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90BD04B-3518-8C75-9F5D-F371EDBF73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3DD746" w14:textId="77777777" w:rsidR="00DF7928" w:rsidRDefault="00DF7928" w:rsidP="007E76A7">
      <w:pPr>
        <w:spacing w:after="0" w:line="240" w:lineRule="auto"/>
        <w:rPr>
          <w:rFonts w:ascii="Arial" w:hAnsi="Arial" w:cs="Arial"/>
          <w:color w:val="262626"/>
        </w:rPr>
      </w:pPr>
    </w:p>
    <w:p w14:paraId="54BE7BFA" w14:textId="77777777" w:rsidR="00DF7928" w:rsidRDefault="00DF7928" w:rsidP="007E76A7">
      <w:pPr>
        <w:spacing w:after="0" w:line="240" w:lineRule="auto"/>
        <w:rPr>
          <w:rFonts w:ascii="Arial" w:hAnsi="Arial" w:cs="Arial"/>
          <w:color w:val="262626"/>
        </w:rPr>
      </w:pPr>
    </w:p>
    <w:p w14:paraId="4EB942FF" w14:textId="7C039E66" w:rsidR="007E76A7" w:rsidRDefault="007E76A7" w:rsidP="007E76A7">
      <w:pPr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L2 Diploma - Female 8 and Male 11</w:t>
      </w:r>
    </w:p>
    <w:p w14:paraId="0248A203" w14:textId="77777777" w:rsidR="00281A5C" w:rsidRDefault="00281A5C" w:rsidP="007E76A7">
      <w:pPr>
        <w:spacing w:after="0" w:line="240" w:lineRule="auto"/>
        <w:rPr>
          <w:rFonts w:ascii="Arial" w:hAnsi="Arial" w:cs="Arial"/>
          <w:color w:val="262626"/>
        </w:rPr>
      </w:pPr>
    </w:p>
    <w:p w14:paraId="3D1C3743" w14:textId="77777777" w:rsidR="00F91DE1" w:rsidRDefault="00F91DE1" w:rsidP="007E76A7">
      <w:pPr>
        <w:spacing w:after="0" w:line="240" w:lineRule="auto"/>
        <w:rPr>
          <w:rFonts w:ascii="Arial" w:hAnsi="Arial" w:cs="Arial"/>
          <w:color w:val="262626"/>
        </w:rPr>
      </w:pPr>
    </w:p>
    <w:p w14:paraId="32BF2536" w14:textId="48467F9E" w:rsidR="00F91DE1" w:rsidRDefault="00DF7928" w:rsidP="00DF7928">
      <w:pPr>
        <w:spacing w:after="0" w:line="240" w:lineRule="auto"/>
        <w:jc w:val="center"/>
        <w:rPr>
          <w:rFonts w:ascii="Arial" w:hAnsi="Arial" w:cs="Arial"/>
          <w:color w:val="262626"/>
        </w:rPr>
      </w:pPr>
      <w:r>
        <w:rPr>
          <w:noProof/>
        </w:rPr>
        <w:drawing>
          <wp:inline distT="0" distB="0" distL="0" distR="0" wp14:anchorId="539AA73D" wp14:editId="7C3CCC7D">
            <wp:extent cx="3657600" cy="1504950"/>
            <wp:effectExtent l="0" t="0" r="0" b="0"/>
            <wp:docPr id="22890446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90BD04B-3518-8C75-9F5D-F371EDBF73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7E26E0" w14:textId="77777777" w:rsidR="00F91DE1" w:rsidRDefault="00F91DE1" w:rsidP="007E76A7">
      <w:pPr>
        <w:spacing w:after="0" w:line="240" w:lineRule="auto"/>
        <w:rPr>
          <w:rFonts w:ascii="Arial" w:hAnsi="Arial" w:cs="Arial"/>
          <w:color w:val="262626"/>
        </w:rPr>
      </w:pPr>
    </w:p>
    <w:p w14:paraId="344C1D5C" w14:textId="648AFA92" w:rsidR="007E76A7" w:rsidRDefault="007E76A7" w:rsidP="007E76A7">
      <w:pPr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HPCP – Female 8 and Male 24</w:t>
      </w:r>
    </w:p>
    <w:p w14:paraId="64CFB21E" w14:textId="77777777" w:rsidR="009B69B3" w:rsidRDefault="009B69B3" w:rsidP="007E76A7">
      <w:pPr>
        <w:spacing w:after="0" w:line="240" w:lineRule="auto"/>
        <w:rPr>
          <w:rFonts w:ascii="Arial" w:hAnsi="Arial" w:cs="Arial"/>
          <w:color w:val="262626"/>
        </w:rPr>
      </w:pPr>
    </w:p>
    <w:p w14:paraId="4F6A59AD" w14:textId="1E5182AF" w:rsidR="009B69B3" w:rsidRDefault="00F91DE1" w:rsidP="00AC3B44">
      <w:pPr>
        <w:spacing w:after="0" w:line="240" w:lineRule="auto"/>
        <w:jc w:val="center"/>
        <w:rPr>
          <w:rFonts w:ascii="Arial" w:hAnsi="Arial" w:cs="Arial"/>
          <w:color w:val="262626"/>
        </w:rPr>
      </w:pPr>
      <w:r>
        <w:rPr>
          <w:noProof/>
        </w:rPr>
        <w:drawing>
          <wp:inline distT="0" distB="0" distL="0" distR="0" wp14:anchorId="380F48EB" wp14:editId="2D245AA9">
            <wp:extent cx="3657600" cy="1466850"/>
            <wp:effectExtent l="0" t="0" r="0" b="0"/>
            <wp:docPr id="30747093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90BD04B-3518-8C75-9F5D-F371EDBF73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425328" w14:textId="77777777" w:rsidR="007E76A7" w:rsidRDefault="007E76A7" w:rsidP="005A08DD">
      <w:pPr>
        <w:spacing w:after="0" w:line="240" w:lineRule="auto"/>
        <w:rPr>
          <w:rFonts w:ascii="Arial" w:hAnsi="Arial" w:cs="Arial"/>
          <w:color w:val="262626"/>
        </w:rPr>
      </w:pPr>
    </w:p>
    <w:p w14:paraId="2FBAF200" w14:textId="77777777" w:rsidR="00AB287B" w:rsidRDefault="00AB287B" w:rsidP="005A08DD">
      <w:pPr>
        <w:spacing w:after="0" w:line="240" w:lineRule="auto"/>
        <w:rPr>
          <w:rFonts w:ascii="Arial" w:hAnsi="Arial" w:cs="Arial"/>
          <w:color w:val="262626"/>
        </w:rPr>
      </w:pPr>
    </w:p>
    <w:p w14:paraId="63632212" w14:textId="2A3255D6" w:rsidR="00AB287B" w:rsidRDefault="00227325" w:rsidP="005A08DD">
      <w:pPr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Community Activator – Female 11 and </w:t>
      </w:r>
      <w:r w:rsidR="0016038F">
        <w:rPr>
          <w:rFonts w:ascii="Arial" w:hAnsi="Arial" w:cs="Arial"/>
          <w:color w:val="262626"/>
        </w:rPr>
        <w:t>15 Male</w:t>
      </w:r>
    </w:p>
    <w:p w14:paraId="5DA1AC91" w14:textId="77777777" w:rsidR="00AC3B44" w:rsidRDefault="00AC3B44" w:rsidP="005A08DD">
      <w:pPr>
        <w:spacing w:after="0" w:line="240" w:lineRule="auto"/>
        <w:rPr>
          <w:rFonts w:ascii="Arial" w:hAnsi="Arial" w:cs="Arial"/>
          <w:color w:val="262626"/>
        </w:rPr>
      </w:pPr>
    </w:p>
    <w:p w14:paraId="4DB0FCD2" w14:textId="444FD4B5" w:rsidR="00AC3B44" w:rsidRDefault="00747289" w:rsidP="00747289">
      <w:pPr>
        <w:spacing w:after="0" w:line="240" w:lineRule="auto"/>
        <w:jc w:val="center"/>
        <w:rPr>
          <w:rFonts w:ascii="Arial" w:hAnsi="Arial" w:cs="Arial"/>
          <w:color w:val="262626"/>
        </w:rPr>
      </w:pPr>
      <w:r>
        <w:rPr>
          <w:noProof/>
        </w:rPr>
        <w:drawing>
          <wp:inline distT="0" distB="0" distL="0" distR="0" wp14:anchorId="459FEA69" wp14:editId="43026673">
            <wp:extent cx="3670300" cy="1517650"/>
            <wp:effectExtent l="0" t="0" r="6350" b="6350"/>
            <wp:docPr id="10529867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90BD04B-3518-8C75-9F5D-F371EDBF73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0FBF28" w14:textId="77777777" w:rsidR="0016038F" w:rsidRPr="00DB20FA" w:rsidRDefault="0016038F" w:rsidP="005A08DD">
      <w:pPr>
        <w:spacing w:after="0" w:line="240" w:lineRule="auto"/>
        <w:rPr>
          <w:rFonts w:ascii="Arial" w:hAnsi="Arial" w:cs="Arial"/>
        </w:rPr>
      </w:pPr>
    </w:p>
    <w:p w14:paraId="6020AC5B" w14:textId="77777777" w:rsidR="00747289" w:rsidRDefault="00747289" w:rsidP="005D2D6D">
      <w:pPr>
        <w:rPr>
          <w:rFonts w:ascii="Arial" w:hAnsi="Arial" w:cs="Arial"/>
          <w:u w:val="single"/>
        </w:rPr>
      </w:pPr>
    </w:p>
    <w:p w14:paraId="1CEF7272" w14:textId="76EC3E58" w:rsidR="00AD2EA4" w:rsidRDefault="008C2E42" w:rsidP="005D2D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CPD Workshops</w:t>
      </w:r>
    </w:p>
    <w:p w14:paraId="4125B7A9" w14:textId="41CE285E" w:rsidR="008C2E42" w:rsidRPr="00AD2EA4" w:rsidRDefault="00F307E4" w:rsidP="005D2D6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Open Water </w:t>
      </w:r>
      <w:r w:rsidR="0057745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7745C">
        <w:rPr>
          <w:rFonts w:ascii="Arial" w:hAnsi="Arial" w:cs="Arial"/>
        </w:rPr>
        <w:t>Spring Lakes Nottingham – 21.05.2023</w:t>
      </w:r>
    </w:p>
    <w:p w14:paraId="2F7C2896" w14:textId="102DA2E0" w:rsidR="00207A40" w:rsidRPr="00AD2EA4" w:rsidRDefault="0057745C" w:rsidP="005D2D6D">
      <w:pPr>
        <w:rPr>
          <w:rFonts w:ascii="Arial" w:hAnsi="Arial" w:cs="Arial"/>
        </w:rPr>
      </w:pPr>
      <w:r>
        <w:rPr>
          <w:rFonts w:ascii="Arial" w:hAnsi="Arial" w:cs="Arial"/>
        </w:rPr>
        <w:t>Strength and Conditioning – Willison Sports Centre, Northants – 09.09.2023</w:t>
      </w:r>
    </w:p>
    <w:p w14:paraId="006C94CB" w14:textId="77777777" w:rsidR="00212281" w:rsidRPr="005D2D6D" w:rsidRDefault="00212281" w:rsidP="005D2D6D">
      <w:pPr>
        <w:rPr>
          <w:rFonts w:ascii="Trebuchet MS" w:hAnsi="Trebuchet MS"/>
        </w:rPr>
      </w:pPr>
    </w:p>
    <w:sectPr w:rsidR="00212281" w:rsidRPr="005D2D6D" w:rsidSect="00A2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9B4"/>
    <w:multiLevelType w:val="hybridMultilevel"/>
    <w:tmpl w:val="B8AE6FD8"/>
    <w:lvl w:ilvl="0" w:tplc="AD82FEC6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4253"/>
    <w:multiLevelType w:val="hybridMultilevel"/>
    <w:tmpl w:val="D390F8F8"/>
    <w:lvl w:ilvl="0" w:tplc="8E6AE5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594"/>
    <w:multiLevelType w:val="hybridMultilevel"/>
    <w:tmpl w:val="B5B4392A"/>
    <w:lvl w:ilvl="0" w:tplc="72BAE14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77767">
    <w:abstractNumId w:val="1"/>
  </w:num>
  <w:num w:numId="2" w16cid:durableId="359287461">
    <w:abstractNumId w:val="2"/>
  </w:num>
  <w:num w:numId="3" w16cid:durableId="187708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F1"/>
    <w:rsid w:val="0004185A"/>
    <w:rsid w:val="00057041"/>
    <w:rsid w:val="000C43C3"/>
    <w:rsid w:val="00133C8F"/>
    <w:rsid w:val="0016038F"/>
    <w:rsid w:val="001B2985"/>
    <w:rsid w:val="001F2AC5"/>
    <w:rsid w:val="001F7F5F"/>
    <w:rsid w:val="00200FF4"/>
    <w:rsid w:val="00207A40"/>
    <w:rsid w:val="00212281"/>
    <w:rsid w:val="00227325"/>
    <w:rsid w:val="002610D2"/>
    <w:rsid w:val="002774A4"/>
    <w:rsid w:val="00281A5C"/>
    <w:rsid w:val="00284C35"/>
    <w:rsid w:val="002C0044"/>
    <w:rsid w:val="002E32A5"/>
    <w:rsid w:val="002E5C52"/>
    <w:rsid w:val="00315C5F"/>
    <w:rsid w:val="0034003E"/>
    <w:rsid w:val="00354439"/>
    <w:rsid w:val="00386ACA"/>
    <w:rsid w:val="00393BEE"/>
    <w:rsid w:val="003A733F"/>
    <w:rsid w:val="003D2CB7"/>
    <w:rsid w:val="003E3651"/>
    <w:rsid w:val="0040096C"/>
    <w:rsid w:val="0040332B"/>
    <w:rsid w:val="00421841"/>
    <w:rsid w:val="00436CB5"/>
    <w:rsid w:val="00436D07"/>
    <w:rsid w:val="0049634D"/>
    <w:rsid w:val="00517348"/>
    <w:rsid w:val="005678B6"/>
    <w:rsid w:val="0057745C"/>
    <w:rsid w:val="005A078F"/>
    <w:rsid w:val="005A08DD"/>
    <w:rsid w:val="005C1B27"/>
    <w:rsid w:val="005D2D6D"/>
    <w:rsid w:val="005D5AAB"/>
    <w:rsid w:val="0063708B"/>
    <w:rsid w:val="00663246"/>
    <w:rsid w:val="00675012"/>
    <w:rsid w:val="00682809"/>
    <w:rsid w:val="00686AE6"/>
    <w:rsid w:val="006D2E72"/>
    <w:rsid w:val="0070603F"/>
    <w:rsid w:val="0072591F"/>
    <w:rsid w:val="00726F23"/>
    <w:rsid w:val="00747289"/>
    <w:rsid w:val="00775CA7"/>
    <w:rsid w:val="00777799"/>
    <w:rsid w:val="00787BB5"/>
    <w:rsid w:val="007949B5"/>
    <w:rsid w:val="00796D60"/>
    <w:rsid w:val="007D4887"/>
    <w:rsid w:val="007E55D2"/>
    <w:rsid w:val="007E76A7"/>
    <w:rsid w:val="00810725"/>
    <w:rsid w:val="00841C55"/>
    <w:rsid w:val="008A078D"/>
    <w:rsid w:val="008C1FD9"/>
    <w:rsid w:val="008C2E42"/>
    <w:rsid w:val="009378B4"/>
    <w:rsid w:val="00962A8A"/>
    <w:rsid w:val="00987820"/>
    <w:rsid w:val="009A67BE"/>
    <w:rsid w:val="009B69B3"/>
    <w:rsid w:val="009C4FA7"/>
    <w:rsid w:val="009F0FF4"/>
    <w:rsid w:val="009F1916"/>
    <w:rsid w:val="00A1591A"/>
    <w:rsid w:val="00A21FF1"/>
    <w:rsid w:val="00A22FF1"/>
    <w:rsid w:val="00A9226F"/>
    <w:rsid w:val="00A948F8"/>
    <w:rsid w:val="00AB287B"/>
    <w:rsid w:val="00AC3B44"/>
    <w:rsid w:val="00AC574C"/>
    <w:rsid w:val="00AD2EA4"/>
    <w:rsid w:val="00AE17AC"/>
    <w:rsid w:val="00AF554E"/>
    <w:rsid w:val="00B37A02"/>
    <w:rsid w:val="00B716C1"/>
    <w:rsid w:val="00B9253A"/>
    <w:rsid w:val="00BA4639"/>
    <w:rsid w:val="00BB0A9E"/>
    <w:rsid w:val="00BB0C1A"/>
    <w:rsid w:val="00C13115"/>
    <w:rsid w:val="00C17CD2"/>
    <w:rsid w:val="00C30FF2"/>
    <w:rsid w:val="00C441EA"/>
    <w:rsid w:val="00C45DD9"/>
    <w:rsid w:val="00C74260"/>
    <w:rsid w:val="00D13228"/>
    <w:rsid w:val="00D344E2"/>
    <w:rsid w:val="00D51D3B"/>
    <w:rsid w:val="00D54B4D"/>
    <w:rsid w:val="00D80FB0"/>
    <w:rsid w:val="00D93743"/>
    <w:rsid w:val="00DB20FA"/>
    <w:rsid w:val="00DC15B7"/>
    <w:rsid w:val="00DF7928"/>
    <w:rsid w:val="00DF7CB7"/>
    <w:rsid w:val="00E14A28"/>
    <w:rsid w:val="00E46458"/>
    <w:rsid w:val="00E62DCF"/>
    <w:rsid w:val="00E906F0"/>
    <w:rsid w:val="00E92342"/>
    <w:rsid w:val="00E943F0"/>
    <w:rsid w:val="00EA77F9"/>
    <w:rsid w:val="00ED1390"/>
    <w:rsid w:val="00EE5BDB"/>
    <w:rsid w:val="00EE6F0C"/>
    <w:rsid w:val="00F03165"/>
    <w:rsid w:val="00F148C3"/>
    <w:rsid w:val="00F17533"/>
    <w:rsid w:val="00F307E4"/>
    <w:rsid w:val="00F541B4"/>
    <w:rsid w:val="00F91DE1"/>
    <w:rsid w:val="00F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A5AC"/>
  <w15:chartTrackingRefBased/>
  <w15:docId w15:val="{C2A4E504-015B-41A2-BA24-0A24B114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348"/>
    <w:rPr>
      <w:color w:val="605E5C"/>
      <w:shd w:val="clear" w:color="auto" w:fill="E1DFDD"/>
    </w:rPr>
  </w:style>
  <w:style w:type="paragraph" w:customStyle="1" w:styleId="Hyperlinks">
    <w:name w:val="Hyperlinks"/>
    <w:basedOn w:val="Normal"/>
    <w:autoRedefine/>
    <w:qFormat/>
    <w:rsid w:val="00DB20FA"/>
    <w:pPr>
      <w:spacing w:line="240" w:lineRule="auto"/>
    </w:pPr>
    <w:rPr>
      <w:rFonts w:ascii="Arial" w:eastAsia="Times New Roman" w:hAnsi="Arial" w:cs="Arial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www.britishtriathlon.org/swim-bike-run-programme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hWilliams\AppData\Local\Microsoft\Windows\INetCache\Content.Outlook\M5ISU7DM\Pie%20Chart%20Templa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[L1</a:t>
            </a:r>
            <a:r>
              <a:rPr lang="en-US" baseline="0"/>
              <a:t>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87-4B67-9DCB-450225DA3E6A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87-4B67-9DCB-450225DA3E6A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87-4B67-9DCB-450225DA3E6A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87-4B67-9DCB-450225DA3E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106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87-4B67-9DCB-450225DA3E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[L2</a:t>
            </a:r>
            <a:r>
              <a:rPr lang="en-US" baseline="0"/>
              <a:t>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48-49AE-8E32-EB85EF63B091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48-49AE-8E32-EB85EF63B091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48-49AE-8E32-EB85EF63B091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48-49AE-8E32-EB85EF63B0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106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48-49AE-8E32-EB85EF63B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[L2</a:t>
            </a:r>
            <a:r>
              <a:rPr lang="en-US" baseline="0"/>
              <a:t> Diploma]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2-4F74-AFC9-B5624E0C7AEF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E2-4F74-AFC9-B5624E0C7AEF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2-4F74-AFC9-B5624E0C7AEF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E2-4F74-AFC9-B5624E0C7A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E2-4F74-AFC9-B5624E0C7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[HPCP</a:t>
            </a:r>
            <a:r>
              <a:rPr lang="en-US" baseline="0"/>
              <a:t>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1C-4AD9-8668-8F1EAE0C79A1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1C-4AD9-8668-8F1EAE0C79A1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1C-4AD9-8668-8F1EAE0C79A1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1C-4AD9-8668-8F1EAE0C79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24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1C-4AD9-8668-8F1EAE0C79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[Community</a:t>
            </a:r>
            <a:r>
              <a:rPr lang="en-US" baseline="0"/>
              <a:t> Activator]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10-4619-A52F-5C76A30C3594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10-4619-A52F-5C76A30C3594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10-4619-A52F-5C76A30C3594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10-4619-A52F-5C76A30C35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10-4619-A52F-5C76A30C3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</dc:creator>
  <cp:keywords/>
  <dc:description/>
  <cp:lastModifiedBy>Sarah Williams</cp:lastModifiedBy>
  <cp:revision>65</cp:revision>
  <cp:lastPrinted>2021-11-12T09:15:00Z</cp:lastPrinted>
  <dcterms:created xsi:type="dcterms:W3CDTF">2023-10-05T11:05:00Z</dcterms:created>
  <dcterms:modified xsi:type="dcterms:W3CDTF">2023-11-03T11:41:00Z</dcterms:modified>
</cp:coreProperties>
</file>