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1212B" w14:textId="77777777" w:rsidR="00FB42F7" w:rsidRPr="00815EC7" w:rsidRDefault="00FB42F7" w:rsidP="0057079D">
      <w:pPr>
        <w:pStyle w:val="BodyText"/>
        <w:spacing w:line="276" w:lineRule="auto"/>
        <w:jc w:val="center"/>
        <w:rPr>
          <w:rFonts w:ascii="Arial" w:hAnsi="Arial" w:cs="Arial"/>
          <w:b/>
          <w:color w:val="454545"/>
          <w:sz w:val="28"/>
          <w:szCs w:val="28"/>
        </w:rPr>
      </w:pPr>
      <w:bookmarkStart w:id="0" w:name="yui_3_7_2_1_1384457165345_44626"/>
      <w:bookmarkStart w:id="1" w:name="yui_3_7_2_1_1384457165345_44627"/>
      <w:bookmarkStart w:id="2" w:name="yui_3_7_2_1_1384457165345_44628"/>
      <w:bookmarkEnd w:id="0"/>
      <w:bookmarkEnd w:id="1"/>
      <w:bookmarkEnd w:id="2"/>
      <w:r w:rsidRPr="00815EC7">
        <w:rPr>
          <w:rFonts w:ascii="Arial" w:hAnsi="Arial" w:cs="Arial"/>
          <w:b/>
          <w:color w:val="454545"/>
          <w:sz w:val="28"/>
          <w:szCs w:val="28"/>
        </w:rPr>
        <w:t>Triathlon London</w:t>
      </w:r>
    </w:p>
    <w:p w14:paraId="51923B46" w14:textId="77777777" w:rsidR="00FB42F7" w:rsidRPr="00815EC7" w:rsidRDefault="00FB42F7" w:rsidP="0057079D">
      <w:pPr>
        <w:pStyle w:val="BodyText"/>
        <w:spacing w:line="276" w:lineRule="auto"/>
        <w:jc w:val="center"/>
        <w:rPr>
          <w:rFonts w:ascii="Arial" w:hAnsi="Arial" w:cs="Arial"/>
          <w:b/>
          <w:color w:val="454545"/>
          <w:sz w:val="28"/>
          <w:szCs w:val="28"/>
        </w:rPr>
      </w:pPr>
      <w:bookmarkStart w:id="3" w:name="yui_3_7_2_1_1384457165345_44624"/>
      <w:bookmarkStart w:id="4" w:name="yui_3_7_2_1_1384457165345_44625"/>
      <w:bookmarkStart w:id="5" w:name="yui_3_7_2_1_1384457165345_44575"/>
      <w:bookmarkEnd w:id="3"/>
      <w:bookmarkEnd w:id="4"/>
      <w:bookmarkEnd w:id="5"/>
      <w:r w:rsidRPr="00815EC7">
        <w:rPr>
          <w:rFonts w:ascii="Arial" w:hAnsi="Arial" w:cs="Arial"/>
          <w:b/>
          <w:color w:val="454545"/>
          <w:sz w:val="28"/>
          <w:szCs w:val="28"/>
        </w:rPr>
        <w:t>(Triathlon England - London Region)</w:t>
      </w:r>
    </w:p>
    <w:p w14:paraId="770C0F4D" w14:textId="06EE9285" w:rsidR="002D51C8" w:rsidRDefault="0077781F" w:rsidP="0057079D">
      <w:pPr>
        <w:pStyle w:val="BodyText"/>
        <w:spacing w:line="276" w:lineRule="auto"/>
        <w:rPr>
          <w:rFonts w:ascii="Arial" w:hAnsi="Arial" w:cs="Arial"/>
        </w:rPr>
      </w:pPr>
      <w:bookmarkStart w:id="6" w:name="yui_3_7_2_1_1384457165345_44580"/>
      <w:bookmarkStart w:id="7" w:name="yui_3_7_2_1_1384457165345_44581"/>
      <w:bookmarkStart w:id="8" w:name="yui_3_7_2_1_1384457165345_44582"/>
      <w:bookmarkStart w:id="9" w:name="yui_3_7_2_1_1384457165345_44583"/>
      <w:bookmarkEnd w:id="6"/>
      <w:bookmarkEnd w:id="7"/>
      <w:bookmarkEnd w:id="8"/>
      <w:bookmarkEnd w:id="9"/>
      <w:r w:rsidRPr="005A10D8">
        <w:rPr>
          <w:rFonts w:ascii="Arial" w:hAnsi="Arial" w:cs="Arial"/>
          <w:b/>
        </w:rPr>
        <w:t xml:space="preserve">Minutes of the </w:t>
      </w:r>
      <w:r w:rsidR="00A27567">
        <w:rPr>
          <w:rFonts w:ascii="Arial" w:hAnsi="Arial" w:cs="Arial"/>
          <w:b/>
        </w:rPr>
        <w:t>Annual General Meeting</w:t>
      </w:r>
      <w:r w:rsidR="00FB42F7" w:rsidRPr="005A10D8">
        <w:rPr>
          <w:rFonts w:ascii="Arial" w:hAnsi="Arial" w:cs="Arial"/>
          <w:b/>
        </w:rPr>
        <w:t xml:space="preserve"> </w:t>
      </w:r>
      <w:r w:rsidR="00277DCF" w:rsidRPr="005A10D8">
        <w:rPr>
          <w:rFonts w:ascii="Arial" w:hAnsi="Arial" w:cs="Arial"/>
          <w:b/>
        </w:rPr>
        <w:t xml:space="preserve">held on </w:t>
      </w:r>
      <w:r w:rsidR="00BF7285">
        <w:rPr>
          <w:rFonts w:ascii="Arial" w:hAnsi="Arial" w:cs="Arial"/>
          <w:b/>
        </w:rPr>
        <w:t>Sun</w:t>
      </w:r>
      <w:r w:rsidR="00242EAE" w:rsidRPr="005A10D8">
        <w:rPr>
          <w:rFonts w:ascii="Arial" w:hAnsi="Arial" w:cs="Arial"/>
          <w:b/>
        </w:rPr>
        <w:t xml:space="preserve">day </w:t>
      </w:r>
      <w:r w:rsidR="00BF7285">
        <w:rPr>
          <w:rFonts w:ascii="Arial" w:hAnsi="Arial" w:cs="Arial"/>
          <w:b/>
        </w:rPr>
        <w:t>8</w:t>
      </w:r>
      <w:r w:rsidR="003419FF">
        <w:rPr>
          <w:rFonts w:ascii="Arial" w:hAnsi="Arial" w:cs="Arial"/>
          <w:b/>
        </w:rPr>
        <w:t>th</w:t>
      </w:r>
      <w:r w:rsidR="006D79C7">
        <w:rPr>
          <w:rFonts w:ascii="Arial" w:hAnsi="Arial" w:cs="Arial"/>
          <w:b/>
        </w:rPr>
        <w:t xml:space="preserve"> </w:t>
      </w:r>
      <w:r w:rsidR="00372BC6">
        <w:rPr>
          <w:rFonts w:ascii="Arial" w:hAnsi="Arial" w:cs="Arial"/>
          <w:b/>
        </w:rPr>
        <w:t>Oct</w:t>
      </w:r>
      <w:r w:rsidR="00117AD7">
        <w:rPr>
          <w:rFonts w:ascii="Arial" w:hAnsi="Arial" w:cs="Arial"/>
          <w:b/>
        </w:rPr>
        <w:t xml:space="preserve"> 20</w:t>
      </w:r>
      <w:r w:rsidR="00372BC6">
        <w:rPr>
          <w:rFonts w:ascii="Arial" w:hAnsi="Arial" w:cs="Arial"/>
          <w:b/>
        </w:rPr>
        <w:t>2</w:t>
      </w:r>
      <w:r w:rsidR="003419FF">
        <w:rPr>
          <w:rFonts w:ascii="Arial" w:hAnsi="Arial" w:cs="Arial"/>
          <w:b/>
        </w:rPr>
        <w:t>2</w:t>
      </w:r>
      <w:r w:rsidR="00FB42F7" w:rsidRPr="005A10D8">
        <w:rPr>
          <w:rFonts w:ascii="Arial" w:hAnsi="Arial" w:cs="Arial"/>
          <w:b/>
        </w:rPr>
        <w:t xml:space="preserve"> at </w:t>
      </w:r>
      <w:r w:rsidR="00736197">
        <w:rPr>
          <w:rFonts w:ascii="Arial" w:hAnsi="Arial" w:cs="Arial"/>
          <w:b/>
        </w:rPr>
        <w:t>4.30</w:t>
      </w:r>
      <w:r w:rsidR="00FB42F7" w:rsidRPr="005A10D8">
        <w:rPr>
          <w:rFonts w:ascii="Arial" w:hAnsi="Arial" w:cs="Arial"/>
          <w:b/>
        </w:rPr>
        <w:t>pm.</w:t>
      </w:r>
      <w:bookmarkStart w:id="10" w:name="yui_3_7_2_1_1384457165345_44620"/>
      <w:bookmarkStart w:id="11" w:name="yui_3_7_2_1_1384457165345_44585"/>
      <w:bookmarkEnd w:id="10"/>
      <w:bookmarkEnd w:id="11"/>
    </w:p>
    <w:p w14:paraId="23E8686E" w14:textId="5714BB88" w:rsidR="002D51C8" w:rsidRPr="005A10D8" w:rsidRDefault="00867F40" w:rsidP="0057079D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secretary declared that the meeting </w:t>
      </w:r>
      <w:r w:rsidR="0064090F">
        <w:rPr>
          <w:rFonts w:ascii="Arial" w:hAnsi="Arial" w:cs="Arial"/>
        </w:rPr>
        <w:t>was quorate under the constitution.</w:t>
      </w:r>
    </w:p>
    <w:p w14:paraId="455501CE" w14:textId="77777777" w:rsidR="002C611E" w:rsidRDefault="0077781F" w:rsidP="002C611E">
      <w:pPr>
        <w:pStyle w:val="BodyText"/>
        <w:spacing w:after="0" w:line="276" w:lineRule="auto"/>
        <w:ind w:left="1701" w:hanging="1701"/>
        <w:rPr>
          <w:rFonts w:ascii="Arial" w:hAnsi="Arial" w:cs="Arial"/>
        </w:rPr>
      </w:pPr>
      <w:r w:rsidRPr="00D57A5F">
        <w:rPr>
          <w:rFonts w:ascii="Arial" w:hAnsi="Arial" w:cs="Arial"/>
          <w:b/>
          <w:bCs/>
        </w:rPr>
        <w:t>In attendance</w:t>
      </w:r>
      <w:r w:rsidR="00867F40">
        <w:rPr>
          <w:rFonts w:ascii="Arial" w:hAnsi="Arial" w:cs="Arial"/>
          <w:b/>
          <w:bCs/>
        </w:rPr>
        <w:t xml:space="preserve"> (19)</w:t>
      </w:r>
      <w:r w:rsidRPr="00D57A5F">
        <w:rPr>
          <w:rFonts w:ascii="Arial" w:hAnsi="Arial" w:cs="Arial"/>
          <w:b/>
          <w:bCs/>
        </w:rPr>
        <w:t>:</w:t>
      </w:r>
      <w:r w:rsidR="002C611E">
        <w:rPr>
          <w:rFonts w:ascii="Arial" w:hAnsi="Arial" w:cs="Arial"/>
          <w:b/>
          <w:bCs/>
        </w:rPr>
        <w:t xml:space="preserve"> </w:t>
      </w:r>
      <w:r w:rsidR="00E07D9A">
        <w:rPr>
          <w:rFonts w:ascii="Arial" w:hAnsi="Arial" w:cs="Arial"/>
        </w:rPr>
        <w:t xml:space="preserve">A </w:t>
      </w:r>
      <w:r w:rsidR="0064090F">
        <w:rPr>
          <w:rFonts w:ascii="Arial" w:hAnsi="Arial" w:cs="Arial"/>
        </w:rPr>
        <w:t>Spelling</w:t>
      </w:r>
      <w:r w:rsidR="00AC44B5">
        <w:rPr>
          <w:rFonts w:ascii="Arial" w:hAnsi="Arial" w:cs="Arial"/>
        </w:rPr>
        <w:t>,</w:t>
      </w:r>
      <w:r w:rsidR="00CC769C" w:rsidRPr="00CC769C">
        <w:rPr>
          <w:rFonts w:ascii="Arial" w:hAnsi="Arial" w:cs="Arial"/>
        </w:rPr>
        <w:t xml:space="preserve"> </w:t>
      </w:r>
      <w:r w:rsidR="00381A91">
        <w:rPr>
          <w:rFonts w:ascii="Arial" w:hAnsi="Arial" w:cs="Arial"/>
        </w:rPr>
        <w:t>A</w:t>
      </w:r>
      <w:r w:rsidR="00E07D9A">
        <w:rPr>
          <w:rFonts w:ascii="Arial" w:hAnsi="Arial" w:cs="Arial"/>
        </w:rPr>
        <w:t xml:space="preserve"> Sethi, </w:t>
      </w:r>
      <w:r w:rsidR="00CC769C" w:rsidRPr="00CC769C">
        <w:rPr>
          <w:rFonts w:ascii="Arial" w:hAnsi="Arial" w:cs="Arial"/>
        </w:rPr>
        <w:t xml:space="preserve">N </w:t>
      </w:r>
      <w:proofErr w:type="spellStart"/>
      <w:r w:rsidR="00CC769C" w:rsidRPr="00CC769C">
        <w:rPr>
          <w:rFonts w:ascii="Arial" w:hAnsi="Arial" w:cs="Arial"/>
        </w:rPr>
        <w:t>Audhlam</w:t>
      </w:r>
      <w:proofErr w:type="spellEnd"/>
      <w:r w:rsidR="00CC769C" w:rsidRPr="00CC769C">
        <w:rPr>
          <w:rFonts w:ascii="Arial" w:hAnsi="Arial" w:cs="Arial"/>
        </w:rPr>
        <w:t xml:space="preserve">-Gardiner, E </w:t>
      </w:r>
      <w:proofErr w:type="spellStart"/>
      <w:r w:rsidR="00CC769C" w:rsidRPr="00CC769C">
        <w:rPr>
          <w:rFonts w:ascii="Arial" w:hAnsi="Arial" w:cs="Arial"/>
        </w:rPr>
        <w:t>Kaitell</w:t>
      </w:r>
      <w:proofErr w:type="spellEnd"/>
      <w:r w:rsidR="00CC769C" w:rsidRPr="00CC769C">
        <w:rPr>
          <w:rFonts w:ascii="Arial" w:hAnsi="Arial" w:cs="Arial"/>
        </w:rPr>
        <w:t>, J Train</w:t>
      </w:r>
      <w:r w:rsidR="006A7D59">
        <w:rPr>
          <w:rFonts w:ascii="Arial" w:hAnsi="Arial" w:cs="Arial"/>
        </w:rPr>
        <w:t>,</w:t>
      </w:r>
      <w:r w:rsidR="003419FF">
        <w:rPr>
          <w:rFonts w:ascii="Arial" w:hAnsi="Arial" w:cs="Arial"/>
        </w:rPr>
        <w:t xml:space="preserve"> </w:t>
      </w:r>
      <w:r w:rsidR="003419FF" w:rsidRPr="00CC769C">
        <w:rPr>
          <w:rFonts w:ascii="Arial" w:hAnsi="Arial" w:cs="Arial"/>
        </w:rPr>
        <w:t>J</w:t>
      </w:r>
      <w:r w:rsidR="003B324C">
        <w:rPr>
          <w:rFonts w:ascii="Arial" w:hAnsi="Arial" w:cs="Arial"/>
        </w:rPr>
        <w:t xml:space="preserve"> </w:t>
      </w:r>
      <w:r w:rsidR="003419FF">
        <w:rPr>
          <w:rFonts w:ascii="Arial" w:hAnsi="Arial" w:cs="Arial"/>
        </w:rPr>
        <w:t>Lunt</w:t>
      </w:r>
      <w:r w:rsidR="006A7D59">
        <w:rPr>
          <w:rFonts w:ascii="Arial" w:hAnsi="Arial" w:cs="Arial"/>
        </w:rPr>
        <w:t xml:space="preserve">, </w:t>
      </w:r>
    </w:p>
    <w:p w14:paraId="67ED3E5A" w14:textId="77777777" w:rsidR="002C611E" w:rsidRDefault="006A7D59" w:rsidP="002C611E">
      <w:pPr>
        <w:pStyle w:val="BodyText"/>
        <w:spacing w:after="0"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P Lambert, </w:t>
      </w:r>
      <w:r w:rsidR="006557A5">
        <w:rPr>
          <w:rFonts w:ascii="Arial" w:hAnsi="Arial" w:cs="Arial"/>
        </w:rPr>
        <w:t>C Mansfield</w:t>
      </w:r>
      <w:r w:rsidR="009102C2">
        <w:rPr>
          <w:rFonts w:ascii="Arial" w:hAnsi="Arial" w:cs="Arial"/>
        </w:rPr>
        <w:t xml:space="preserve">, W Popiel, </w:t>
      </w:r>
      <w:r w:rsidR="00B92D0C">
        <w:rPr>
          <w:rFonts w:ascii="Arial" w:hAnsi="Arial" w:cs="Arial"/>
        </w:rPr>
        <w:t xml:space="preserve">V Kozlov, </w:t>
      </w:r>
      <w:r>
        <w:rPr>
          <w:rFonts w:ascii="Arial" w:hAnsi="Arial" w:cs="Arial"/>
        </w:rPr>
        <w:t xml:space="preserve">A Warhaftig, </w:t>
      </w:r>
      <w:r w:rsidR="00600F36">
        <w:rPr>
          <w:rFonts w:ascii="Arial" w:hAnsi="Arial" w:cs="Arial"/>
        </w:rPr>
        <w:t xml:space="preserve">M Klein, J Burke, </w:t>
      </w:r>
      <w:r w:rsidR="00EC4464">
        <w:rPr>
          <w:rFonts w:ascii="Arial" w:hAnsi="Arial" w:cs="Arial"/>
        </w:rPr>
        <w:t xml:space="preserve">G </w:t>
      </w:r>
      <w:proofErr w:type="spellStart"/>
      <w:r w:rsidR="00EC4464">
        <w:rPr>
          <w:rFonts w:ascii="Arial" w:hAnsi="Arial" w:cs="Arial"/>
        </w:rPr>
        <w:t>Finncore</w:t>
      </w:r>
      <w:proofErr w:type="spellEnd"/>
      <w:r w:rsidR="00EC4464">
        <w:rPr>
          <w:rFonts w:ascii="Arial" w:hAnsi="Arial" w:cs="Arial"/>
        </w:rPr>
        <w:t xml:space="preserve">, </w:t>
      </w:r>
    </w:p>
    <w:p w14:paraId="37CB3A2D" w14:textId="69331659" w:rsidR="002C611E" w:rsidRDefault="00EC4464" w:rsidP="002C611E">
      <w:pPr>
        <w:pStyle w:val="BodyText"/>
        <w:spacing w:after="0"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P Logoreci</w:t>
      </w:r>
      <w:r w:rsidR="00D14A04">
        <w:rPr>
          <w:rFonts w:ascii="Arial" w:hAnsi="Arial" w:cs="Arial"/>
        </w:rPr>
        <w:t xml:space="preserve">, H Fagan, </w:t>
      </w:r>
      <w:r w:rsidR="006557A5">
        <w:rPr>
          <w:rFonts w:ascii="Arial" w:hAnsi="Arial" w:cs="Arial"/>
        </w:rPr>
        <w:t xml:space="preserve">A De Miguel, </w:t>
      </w:r>
      <w:r w:rsidR="005E432D">
        <w:rPr>
          <w:rFonts w:ascii="Arial" w:hAnsi="Arial" w:cs="Arial"/>
        </w:rPr>
        <w:t>M Jen</w:t>
      </w:r>
      <w:r w:rsidR="00265B35">
        <w:rPr>
          <w:rFonts w:ascii="Arial" w:hAnsi="Arial" w:cs="Arial"/>
        </w:rPr>
        <w:t>k</w:t>
      </w:r>
      <w:r w:rsidR="005E432D">
        <w:rPr>
          <w:rFonts w:ascii="Arial" w:hAnsi="Arial" w:cs="Arial"/>
        </w:rPr>
        <w:t>ins, K Pilling</w:t>
      </w:r>
    </w:p>
    <w:p w14:paraId="77EB47B1" w14:textId="77777777" w:rsidR="002C611E" w:rsidRDefault="002C611E" w:rsidP="002C611E">
      <w:pPr>
        <w:pStyle w:val="BodyText"/>
        <w:spacing w:after="0" w:line="276" w:lineRule="auto"/>
        <w:rPr>
          <w:rFonts w:ascii="Arial" w:hAnsi="Arial" w:cs="Arial"/>
        </w:rPr>
      </w:pPr>
    </w:p>
    <w:p w14:paraId="3587F56D" w14:textId="0A83A8B1" w:rsidR="0057079D" w:rsidRPr="002C611E" w:rsidRDefault="00297609" w:rsidP="002C611E">
      <w:pPr>
        <w:pStyle w:val="BodyText"/>
        <w:spacing w:after="0" w:line="276" w:lineRule="auto"/>
        <w:rPr>
          <w:rFonts w:ascii="Arial" w:hAnsi="Arial" w:cs="Arial"/>
        </w:rPr>
      </w:pPr>
      <w:r w:rsidRPr="00297609">
        <w:rPr>
          <w:rFonts w:ascii="Arial" w:hAnsi="Arial" w:cs="Arial"/>
          <w:b/>
        </w:rPr>
        <w:t>Welcome</w:t>
      </w:r>
    </w:p>
    <w:p w14:paraId="2B7C32B4" w14:textId="46ECD223" w:rsidR="009E7B26" w:rsidRDefault="00D65385" w:rsidP="0057079D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0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C0FD2">
        <w:rPr>
          <w:rFonts w:ascii="Arial" w:hAnsi="Arial" w:cs="Arial"/>
        </w:rPr>
        <w:t>pelling</w:t>
      </w:r>
      <w:r w:rsidR="00670923">
        <w:rPr>
          <w:rFonts w:ascii="Arial" w:hAnsi="Arial" w:cs="Arial"/>
        </w:rPr>
        <w:t xml:space="preserve"> introduced the AGM, and </w:t>
      </w:r>
      <w:r w:rsidR="009A44A5">
        <w:rPr>
          <w:rFonts w:ascii="Arial" w:hAnsi="Arial" w:cs="Arial"/>
        </w:rPr>
        <w:t xml:space="preserve">welcomed </w:t>
      </w:r>
      <w:r w:rsidR="00670923">
        <w:rPr>
          <w:rFonts w:ascii="Arial" w:hAnsi="Arial" w:cs="Arial"/>
        </w:rPr>
        <w:t xml:space="preserve">the </w:t>
      </w:r>
      <w:r w:rsidR="009A44A5">
        <w:rPr>
          <w:rFonts w:ascii="Arial" w:hAnsi="Arial" w:cs="Arial"/>
        </w:rPr>
        <w:t>attendees</w:t>
      </w:r>
      <w:r w:rsidR="006601D2">
        <w:rPr>
          <w:rFonts w:ascii="Arial" w:hAnsi="Arial" w:cs="Arial"/>
        </w:rPr>
        <w:t xml:space="preserve">. </w:t>
      </w:r>
      <w:r w:rsidR="00670923">
        <w:rPr>
          <w:rFonts w:ascii="Arial" w:hAnsi="Arial" w:cs="Arial"/>
        </w:rPr>
        <w:t xml:space="preserve">He </w:t>
      </w:r>
      <w:r w:rsidR="009A44A5">
        <w:rPr>
          <w:rFonts w:ascii="Arial" w:hAnsi="Arial" w:cs="Arial"/>
        </w:rPr>
        <w:t>advised</w:t>
      </w:r>
      <w:r w:rsidR="00670923">
        <w:rPr>
          <w:rFonts w:ascii="Arial" w:hAnsi="Arial" w:cs="Arial"/>
        </w:rPr>
        <w:t xml:space="preserve"> that all reports were available on the Triathlon London website</w:t>
      </w:r>
      <w:r>
        <w:rPr>
          <w:rFonts w:ascii="Arial" w:hAnsi="Arial" w:cs="Arial"/>
        </w:rPr>
        <w:t>.</w:t>
      </w:r>
    </w:p>
    <w:p w14:paraId="4978E64F" w14:textId="77777777" w:rsidR="00105E17" w:rsidRDefault="00105E17" w:rsidP="0057079D">
      <w:pPr>
        <w:pStyle w:val="BodyText"/>
        <w:spacing w:line="276" w:lineRule="auto"/>
        <w:rPr>
          <w:rFonts w:ascii="Arial" w:hAnsi="Arial" w:cs="Arial"/>
        </w:rPr>
      </w:pPr>
    </w:p>
    <w:p w14:paraId="3BDF1503" w14:textId="1D0A5ACC" w:rsidR="00C44830" w:rsidRDefault="009E7B26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9E7B26">
        <w:rPr>
          <w:rFonts w:ascii="Arial" w:hAnsi="Arial" w:cs="Arial"/>
          <w:b/>
          <w:bCs/>
        </w:rPr>
        <w:t xml:space="preserve">Apologies for Absence: </w:t>
      </w:r>
      <w:r>
        <w:rPr>
          <w:rFonts w:ascii="Arial" w:hAnsi="Arial" w:cs="Arial"/>
        </w:rPr>
        <w:t>S Scott</w:t>
      </w:r>
      <w:r w:rsidR="00C44830">
        <w:rPr>
          <w:rFonts w:ascii="Arial" w:hAnsi="Arial" w:cs="Arial"/>
        </w:rPr>
        <w:t xml:space="preserve"> </w:t>
      </w:r>
    </w:p>
    <w:p w14:paraId="79CBDDD6" w14:textId="3059577D" w:rsidR="00944C1D" w:rsidRDefault="00944C1D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Approval of Minutes:</w:t>
      </w:r>
      <w:r>
        <w:rPr>
          <w:rFonts w:ascii="Arial" w:hAnsi="Arial" w:cs="Arial"/>
        </w:rPr>
        <w:t xml:space="preserve"> </w:t>
      </w:r>
      <w:r w:rsidR="00C557FF">
        <w:rPr>
          <w:rFonts w:ascii="Arial" w:hAnsi="Arial" w:cs="Arial"/>
        </w:rPr>
        <w:t>Accepted for accuracy and approved</w:t>
      </w:r>
    </w:p>
    <w:p w14:paraId="780B5011" w14:textId="3492EEED" w:rsidR="00C557FF" w:rsidRDefault="00C557FF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C557FF">
        <w:rPr>
          <w:rFonts w:ascii="Arial" w:hAnsi="Arial" w:cs="Arial"/>
          <w:b/>
          <w:bCs/>
        </w:rPr>
        <w:t>Matters Arising:</w:t>
      </w:r>
      <w:r>
        <w:rPr>
          <w:rFonts w:ascii="Arial" w:hAnsi="Arial" w:cs="Arial"/>
        </w:rPr>
        <w:t xml:space="preserve"> None</w:t>
      </w:r>
    </w:p>
    <w:p w14:paraId="78D21BD4" w14:textId="1FBC7BCF" w:rsidR="00C557FF" w:rsidRDefault="00C557FF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Resolutions:</w:t>
      </w:r>
      <w:r>
        <w:rPr>
          <w:rFonts w:ascii="Arial" w:hAnsi="Arial" w:cs="Arial"/>
        </w:rPr>
        <w:t xml:space="preserve"> None</w:t>
      </w:r>
    </w:p>
    <w:p w14:paraId="7C3719F2" w14:textId="784E2106" w:rsidR="00C557FF" w:rsidRDefault="00C557FF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Chairmans Report:</w:t>
      </w:r>
      <w:r>
        <w:rPr>
          <w:rFonts w:ascii="Arial" w:hAnsi="Arial" w:cs="Arial"/>
        </w:rPr>
        <w:t xml:space="preserve"> </w:t>
      </w:r>
      <w:r w:rsidR="00A877CC">
        <w:rPr>
          <w:rFonts w:ascii="Arial" w:hAnsi="Arial" w:cs="Arial"/>
        </w:rPr>
        <w:t>AS read his reported that has been posted on the website</w:t>
      </w:r>
    </w:p>
    <w:p w14:paraId="422EF648" w14:textId="182B53CE" w:rsidR="00A877CC" w:rsidRDefault="00A877CC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Treasurers Report</w:t>
      </w:r>
      <w:r w:rsidR="00E64282">
        <w:rPr>
          <w:rFonts w:ascii="Arial" w:hAnsi="Arial" w:cs="Arial"/>
          <w:b/>
          <w:bCs/>
        </w:rPr>
        <w:t>:</w:t>
      </w:r>
      <w:r w:rsidR="00E64282">
        <w:rPr>
          <w:rFonts w:ascii="Arial" w:hAnsi="Arial" w:cs="Arial"/>
        </w:rPr>
        <w:t xml:space="preserve"> Posted on the website.</w:t>
      </w:r>
    </w:p>
    <w:p w14:paraId="57314939" w14:textId="5D1CFD63" w:rsidR="00E64282" w:rsidRPr="00F3119D" w:rsidRDefault="00E64282" w:rsidP="00944C1D">
      <w:pPr>
        <w:pStyle w:val="BodyTex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Election of Officers</w:t>
      </w:r>
      <w:r w:rsidR="00F3119D">
        <w:rPr>
          <w:rFonts w:ascii="Arial" w:hAnsi="Arial" w:cs="Arial"/>
          <w:b/>
          <w:bCs/>
        </w:rPr>
        <w:t xml:space="preserve">: </w:t>
      </w:r>
      <w:r w:rsidR="00F3119D" w:rsidRPr="00F3119D">
        <w:rPr>
          <w:rFonts w:ascii="Arial" w:hAnsi="Arial" w:cs="Arial"/>
        </w:rPr>
        <w:t xml:space="preserve">The committee stood down, and JL as President then took over for the </w:t>
      </w:r>
      <w:r w:rsidR="00F92296">
        <w:rPr>
          <w:rFonts w:ascii="Arial" w:hAnsi="Arial" w:cs="Arial"/>
        </w:rPr>
        <w:t xml:space="preserve">elections. The </w:t>
      </w:r>
      <w:r w:rsidR="00A54F92">
        <w:rPr>
          <w:rFonts w:ascii="Arial" w:hAnsi="Arial" w:cs="Arial"/>
        </w:rPr>
        <w:t>nominations were announced, and with no positions being contested, the new committee were elected as a block, with no objections.</w:t>
      </w:r>
    </w:p>
    <w:tbl>
      <w:tblPr>
        <w:tblStyle w:val="GridTable5Dark-Accent5"/>
        <w:tblW w:w="8930" w:type="dxa"/>
        <w:tblInd w:w="704" w:type="dxa"/>
        <w:tblLook w:val="0420" w:firstRow="1" w:lastRow="0" w:firstColumn="0" w:lastColumn="0" w:noHBand="0" w:noVBand="1"/>
      </w:tblPr>
      <w:tblGrid>
        <w:gridCol w:w="4111"/>
        <w:gridCol w:w="4819"/>
      </w:tblGrid>
      <w:tr w:rsidR="003419FF" w:rsidRPr="003B6004" w14:paraId="70E6592D" w14:textId="77777777" w:rsidTr="0034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11" w:type="dxa"/>
            <w:shd w:val="clear" w:color="auto" w:fill="1F3864" w:themeFill="accent1" w:themeFillShade="80"/>
            <w:hideMark/>
          </w:tcPr>
          <w:p w14:paraId="53E5E2C3" w14:textId="30036A57" w:rsidR="003419FF" w:rsidRPr="003419FF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  <w:color w:val="FFFFFF" w:themeColor="background1"/>
              </w:rPr>
            </w:pPr>
            <w:r w:rsidRPr="003419FF">
              <w:rPr>
                <w:rFonts w:cs="Times New Roman"/>
                <w:color w:val="FFFFFF" w:themeColor="background1"/>
              </w:rPr>
              <w:t>Role </w:t>
            </w:r>
          </w:p>
        </w:tc>
        <w:tc>
          <w:tcPr>
            <w:tcW w:w="4819" w:type="dxa"/>
            <w:shd w:val="clear" w:color="auto" w:fill="1F3864" w:themeFill="accent1" w:themeFillShade="80"/>
            <w:hideMark/>
          </w:tcPr>
          <w:p w14:paraId="353943AF" w14:textId="77777777" w:rsidR="003419FF" w:rsidRPr="003419FF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  <w:color w:val="FFFFFF" w:themeColor="background1"/>
              </w:rPr>
            </w:pPr>
            <w:r w:rsidRPr="003419FF">
              <w:rPr>
                <w:rFonts w:cs="Times New Roman"/>
                <w:color w:val="FFFFFF" w:themeColor="background1"/>
              </w:rPr>
              <w:t>Name </w:t>
            </w:r>
          </w:p>
        </w:tc>
      </w:tr>
      <w:tr w:rsidR="003419FF" w:rsidRPr="003B6004" w14:paraId="449E1109" w14:textId="77777777" w:rsidTr="0096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tcW w:w="4111" w:type="dxa"/>
            <w:shd w:val="clear" w:color="auto" w:fill="DEEAF6" w:themeFill="accent5" w:themeFillTint="33"/>
            <w:hideMark/>
          </w:tcPr>
          <w:p w14:paraId="4FF813ED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Chair*</w:t>
            </w:r>
          </w:p>
        </w:tc>
        <w:tc>
          <w:tcPr>
            <w:tcW w:w="4819" w:type="dxa"/>
            <w:shd w:val="clear" w:color="auto" w:fill="DEEAF6" w:themeFill="accent5" w:themeFillTint="33"/>
            <w:hideMark/>
          </w:tcPr>
          <w:p w14:paraId="7B21393F" w14:textId="39DD574C" w:rsidR="003419FF" w:rsidRPr="003B6004" w:rsidRDefault="00310BAB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Ashwin Sethi</w:t>
            </w:r>
          </w:p>
        </w:tc>
      </w:tr>
      <w:tr w:rsidR="00034CA6" w:rsidRPr="003B6004" w14:paraId="1C23AFBB" w14:textId="77777777" w:rsidTr="00966F87">
        <w:trPr>
          <w:trHeight w:val="542"/>
        </w:trPr>
        <w:tc>
          <w:tcPr>
            <w:tcW w:w="4111" w:type="dxa"/>
            <w:shd w:val="clear" w:color="auto" w:fill="DEEAF6" w:themeFill="accent5" w:themeFillTint="33"/>
          </w:tcPr>
          <w:p w14:paraId="7A1DF420" w14:textId="60AF1BF3" w:rsidR="00034CA6" w:rsidRPr="003B6004" w:rsidRDefault="00034CA6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Vice Chair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6A2B59DF" w14:textId="6AB30DC4" w:rsidR="00034CA6" w:rsidRDefault="00C60BF6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Aurelien </w:t>
            </w:r>
            <w:r w:rsidR="00B23BEE">
              <w:rPr>
                <w:rFonts w:cs="Times New Roman"/>
              </w:rPr>
              <w:t>Fa</w:t>
            </w:r>
            <w:r w:rsidR="0043092D">
              <w:rPr>
                <w:rFonts w:cs="Times New Roman"/>
              </w:rPr>
              <w:t>ucheux</w:t>
            </w:r>
          </w:p>
        </w:tc>
      </w:tr>
      <w:tr w:rsidR="003419FF" w:rsidRPr="003B6004" w14:paraId="71C3BD00" w14:textId="77777777" w:rsidTr="000B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4111" w:type="dxa"/>
            <w:shd w:val="clear" w:color="auto" w:fill="DEEAF6" w:themeFill="accent5" w:themeFillTint="33"/>
            <w:hideMark/>
          </w:tcPr>
          <w:p w14:paraId="7F005684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Treasurer*</w:t>
            </w:r>
          </w:p>
        </w:tc>
        <w:tc>
          <w:tcPr>
            <w:tcW w:w="4819" w:type="dxa"/>
            <w:shd w:val="clear" w:color="auto" w:fill="DEEAF6" w:themeFill="accent5" w:themeFillTint="33"/>
            <w:hideMark/>
          </w:tcPr>
          <w:p w14:paraId="4B03F466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</w:rPr>
              <w:t>Vlad Kozlov</w:t>
            </w:r>
          </w:p>
        </w:tc>
      </w:tr>
      <w:tr w:rsidR="003419FF" w:rsidRPr="003B6004" w14:paraId="79CE6B1F" w14:textId="77777777" w:rsidTr="003419FF">
        <w:trPr>
          <w:trHeight w:val="544"/>
        </w:trPr>
        <w:tc>
          <w:tcPr>
            <w:tcW w:w="4111" w:type="dxa"/>
            <w:hideMark/>
          </w:tcPr>
          <w:p w14:paraId="7D36A1EE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Secretary*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hideMark/>
          </w:tcPr>
          <w:p w14:paraId="33EF2E42" w14:textId="591192AD" w:rsidR="003419FF" w:rsidRPr="003B6004" w:rsidRDefault="00310BAB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Nici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Audhlam</w:t>
            </w:r>
            <w:proofErr w:type="spellEnd"/>
            <w:r>
              <w:rPr>
                <w:rFonts w:cs="Times New Roman"/>
              </w:rPr>
              <w:t>-Gardiner</w:t>
            </w:r>
          </w:p>
        </w:tc>
      </w:tr>
      <w:tr w:rsidR="003419FF" w:rsidRPr="003B6004" w14:paraId="44652EFA" w14:textId="77777777" w:rsidTr="000B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4111" w:type="dxa"/>
            <w:shd w:val="clear" w:color="auto" w:fill="DEEAF6" w:themeFill="accent5" w:themeFillTint="33"/>
            <w:hideMark/>
          </w:tcPr>
          <w:p w14:paraId="7EF07999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Diversity Officer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shd w:val="clear" w:color="auto" w:fill="DEEAF6" w:themeFill="accent5" w:themeFillTint="33"/>
            <w:hideMark/>
          </w:tcPr>
          <w:p w14:paraId="6A75CDCD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</w:rPr>
              <w:t>Emerick Kaitell </w:t>
            </w:r>
          </w:p>
        </w:tc>
      </w:tr>
      <w:tr w:rsidR="003419FF" w:rsidRPr="003B6004" w14:paraId="51D214C1" w14:textId="77777777" w:rsidTr="000B600F">
        <w:trPr>
          <w:trHeight w:val="465"/>
        </w:trPr>
        <w:tc>
          <w:tcPr>
            <w:tcW w:w="4111" w:type="dxa"/>
            <w:shd w:val="clear" w:color="auto" w:fill="DEEAF6" w:themeFill="accent5" w:themeFillTint="33"/>
            <w:hideMark/>
          </w:tcPr>
          <w:p w14:paraId="78C8102C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Welfare Officer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shd w:val="clear" w:color="auto" w:fill="DEEAF6" w:themeFill="accent5" w:themeFillTint="33"/>
            <w:hideMark/>
          </w:tcPr>
          <w:p w14:paraId="2E2162A5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</w:rPr>
              <w:t>Steve Clancey</w:t>
            </w:r>
          </w:p>
        </w:tc>
      </w:tr>
      <w:tr w:rsidR="003419FF" w:rsidRPr="003B6004" w14:paraId="7153BCC8" w14:textId="77777777" w:rsidTr="000B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4111" w:type="dxa"/>
            <w:shd w:val="clear" w:color="auto" w:fill="DEEAF6" w:themeFill="accent5" w:themeFillTint="33"/>
            <w:hideMark/>
          </w:tcPr>
          <w:p w14:paraId="03730E87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Senior League Coordinator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shd w:val="clear" w:color="auto" w:fill="DEEAF6" w:themeFill="accent5" w:themeFillTint="33"/>
            <w:hideMark/>
          </w:tcPr>
          <w:p w14:paraId="7000FF6C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proofErr w:type="spellStart"/>
            <w:r w:rsidRPr="003B6004">
              <w:rPr>
                <w:rFonts w:cs="Times New Roman"/>
              </w:rPr>
              <w:t>Woj</w:t>
            </w:r>
            <w:proofErr w:type="spellEnd"/>
            <w:r w:rsidRPr="003B6004">
              <w:rPr>
                <w:rFonts w:cs="Times New Roman"/>
              </w:rPr>
              <w:t xml:space="preserve"> </w:t>
            </w:r>
            <w:proofErr w:type="spellStart"/>
            <w:r w:rsidRPr="003B6004">
              <w:rPr>
                <w:rFonts w:cs="Times New Roman"/>
              </w:rPr>
              <w:t>Popiel</w:t>
            </w:r>
            <w:proofErr w:type="spellEnd"/>
          </w:p>
        </w:tc>
      </w:tr>
      <w:tr w:rsidR="003419FF" w:rsidRPr="003B6004" w14:paraId="112E05BB" w14:textId="77777777" w:rsidTr="003419FF">
        <w:trPr>
          <w:trHeight w:val="465"/>
        </w:trPr>
        <w:tc>
          <w:tcPr>
            <w:tcW w:w="4111" w:type="dxa"/>
            <w:hideMark/>
          </w:tcPr>
          <w:p w14:paraId="5EBA14CA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Junior Series Coordinator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hideMark/>
          </w:tcPr>
          <w:p w14:paraId="23BC7DAC" w14:textId="5393312D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</w:rPr>
              <w:t>Mark Klein </w:t>
            </w:r>
            <w:r w:rsidR="00C60BF6">
              <w:rPr>
                <w:rFonts w:cs="Times New Roman"/>
              </w:rPr>
              <w:t>(support advisor)</w:t>
            </w:r>
          </w:p>
        </w:tc>
      </w:tr>
      <w:tr w:rsidR="003419FF" w:rsidRPr="003B6004" w14:paraId="1876387E" w14:textId="77777777" w:rsidTr="0034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4111" w:type="dxa"/>
            <w:shd w:val="clear" w:color="auto" w:fill="DEEAF6"/>
            <w:hideMark/>
          </w:tcPr>
          <w:p w14:paraId="2D9E8D09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Media Officer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shd w:val="clear" w:color="auto" w:fill="DEEAF6"/>
            <w:hideMark/>
          </w:tcPr>
          <w:p w14:paraId="36954B4A" w14:textId="103497C5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proofErr w:type="spellStart"/>
            <w:r w:rsidRPr="003B6004">
              <w:rPr>
                <w:rFonts w:cs="Times New Roman"/>
              </w:rPr>
              <w:t>Woj</w:t>
            </w:r>
            <w:proofErr w:type="spellEnd"/>
            <w:r w:rsidRPr="003B6004">
              <w:rPr>
                <w:rFonts w:cs="Times New Roman"/>
              </w:rPr>
              <w:t xml:space="preserve"> </w:t>
            </w:r>
            <w:proofErr w:type="spellStart"/>
            <w:r w:rsidRPr="003B6004">
              <w:rPr>
                <w:rFonts w:cs="Times New Roman"/>
              </w:rPr>
              <w:t>Popiel</w:t>
            </w:r>
            <w:proofErr w:type="spellEnd"/>
            <w:r w:rsidR="00EE333D">
              <w:rPr>
                <w:rFonts w:cs="Times New Roman"/>
              </w:rPr>
              <w:t xml:space="preserve">, </w:t>
            </w:r>
            <w:r w:rsidRPr="003B6004">
              <w:rPr>
                <w:rFonts w:cs="Times New Roman"/>
              </w:rPr>
              <w:t xml:space="preserve">Steve </w:t>
            </w:r>
            <w:proofErr w:type="spellStart"/>
            <w:r w:rsidRPr="003B6004">
              <w:rPr>
                <w:rFonts w:cs="Times New Roman"/>
              </w:rPr>
              <w:t>Clancey</w:t>
            </w:r>
            <w:proofErr w:type="spellEnd"/>
            <w:r w:rsidR="00EE333D">
              <w:rPr>
                <w:rFonts w:cs="Times New Roman"/>
              </w:rPr>
              <w:t>, S Scott</w:t>
            </w:r>
          </w:p>
        </w:tc>
      </w:tr>
      <w:tr w:rsidR="003419FF" w:rsidRPr="003B6004" w14:paraId="292059F0" w14:textId="77777777" w:rsidTr="003419FF">
        <w:trPr>
          <w:trHeight w:val="465"/>
        </w:trPr>
        <w:tc>
          <w:tcPr>
            <w:tcW w:w="4111" w:type="dxa"/>
            <w:hideMark/>
          </w:tcPr>
          <w:p w14:paraId="0A61EEC0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  <w:b/>
                <w:bCs/>
              </w:rPr>
              <w:t>Regional Official Coordinator</w:t>
            </w:r>
            <w:r w:rsidRPr="003B6004">
              <w:rPr>
                <w:rFonts w:cs="Times New Roman"/>
              </w:rPr>
              <w:t> </w:t>
            </w:r>
          </w:p>
        </w:tc>
        <w:tc>
          <w:tcPr>
            <w:tcW w:w="4819" w:type="dxa"/>
            <w:hideMark/>
          </w:tcPr>
          <w:p w14:paraId="6A10FF55" w14:textId="77777777" w:rsidR="003419FF" w:rsidRPr="003B6004" w:rsidRDefault="003419FF" w:rsidP="00802490">
            <w:pPr>
              <w:pStyle w:val="BodyText"/>
              <w:tabs>
                <w:tab w:val="right" w:pos="9356"/>
              </w:tabs>
              <w:ind w:left="720"/>
              <w:rPr>
                <w:rFonts w:cs="Times New Roman"/>
              </w:rPr>
            </w:pPr>
            <w:r w:rsidRPr="003B6004">
              <w:rPr>
                <w:rFonts w:cs="Times New Roman"/>
              </w:rPr>
              <w:t>Claire Mansfield</w:t>
            </w:r>
          </w:p>
        </w:tc>
      </w:tr>
    </w:tbl>
    <w:p w14:paraId="7B8C7C23" w14:textId="6D627229" w:rsidR="00CE2A43" w:rsidRDefault="00105E17" w:rsidP="00B3195E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42203C">
        <w:rPr>
          <w:rFonts w:ascii="Arial" w:hAnsi="Arial" w:cs="Arial"/>
        </w:rPr>
        <w:t xml:space="preserve"> </w:t>
      </w:r>
      <w:r w:rsidR="000B600F">
        <w:rPr>
          <w:rFonts w:ascii="Arial" w:hAnsi="Arial" w:cs="Arial"/>
        </w:rPr>
        <w:t>S</w:t>
      </w:r>
      <w:r w:rsidR="0042203C">
        <w:rPr>
          <w:rFonts w:ascii="Arial" w:hAnsi="Arial" w:cs="Arial"/>
        </w:rPr>
        <w:t>pelling</w:t>
      </w:r>
      <w:r w:rsidR="00CE2A43">
        <w:rPr>
          <w:rFonts w:ascii="Arial" w:hAnsi="Arial" w:cs="Arial"/>
        </w:rPr>
        <w:t xml:space="preserve"> then thanked </w:t>
      </w:r>
      <w:r w:rsidR="00925D7C">
        <w:rPr>
          <w:rFonts w:ascii="Arial" w:hAnsi="Arial" w:cs="Arial"/>
        </w:rPr>
        <w:t xml:space="preserve">those involved in organising the AGM and Awards, </w:t>
      </w:r>
      <w:r w:rsidR="000B600F">
        <w:rPr>
          <w:rFonts w:ascii="Arial" w:hAnsi="Arial" w:cs="Arial"/>
        </w:rPr>
        <w:t xml:space="preserve">the </w:t>
      </w:r>
      <w:r w:rsidR="00E8752B">
        <w:rPr>
          <w:rFonts w:ascii="Arial" w:hAnsi="Arial" w:cs="Arial"/>
        </w:rPr>
        <w:t xml:space="preserve">previous committee for their support, and indicated how pleased he had been to be part of the team taking </w:t>
      </w:r>
      <w:r w:rsidR="00772207">
        <w:rPr>
          <w:rFonts w:ascii="Arial" w:hAnsi="Arial" w:cs="Arial"/>
        </w:rPr>
        <w:t xml:space="preserve">the region forward. After thanking </w:t>
      </w:r>
      <w:r w:rsidR="00CE2A43">
        <w:rPr>
          <w:rFonts w:ascii="Arial" w:hAnsi="Arial" w:cs="Arial"/>
        </w:rPr>
        <w:t xml:space="preserve">everyone for their attendance </w:t>
      </w:r>
      <w:r w:rsidR="0042203C">
        <w:rPr>
          <w:rFonts w:ascii="Arial" w:hAnsi="Arial" w:cs="Arial"/>
        </w:rPr>
        <w:t xml:space="preserve">he invited Ashwin Sethi to </w:t>
      </w:r>
      <w:r w:rsidR="00E67A4F">
        <w:rPr>
          <w:rFonts w:ascii="Arial" w:hAnsi="Arial" w:cs="Arial"/>
        </w:rPr>
        <w:t>introduce himself.</w:t>
      </w:r>
    </w:p>
    <w:p w14:paraId="72C4D309" w14:textId="38D66CEE" w:rsidR="00D64DDC" w:rsidRDefault="00E67A4F" w:rsidP="00D64DDC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Sethi </w:t>
      </w:r>
      <w:r w:rsidR="00105E17">
        <w:rPr>
          <w:rFonts w:ascii="Arial" w:hAnsi="Arial" w:cs="Arial"/>
        </w:rPr>
        <w:t xml:space="preserve">introduced himself, and provided his background in </w:t>
      </w:r>
      <w:r w:rsidR="00654193">
        <w:rPr>
          <w:rFonts w:ascii="Arial" w:hAnsi="Arial" w:cs="Arial"/>
        </w:rPr>
        <w:t>triathlon</w:t>
      </w:r>
      <w:r w:rsidR="00455DF7">
        <w:rPr>
          <w:rFonts w:ascii="Arial" w:hAnsi="Arial" w:cs="Arial"/>
        </w:rPr>
        <w:t>, from when he got hooked through the London Triathlon, moving on to competing round the world</w:t>
      </w:r>
      <w:r w:rsidR="00590834">
        <w:rPr>
          <w:rFonts w:ascii="Arial" w:hAnsi="Arial" w:cs="Arial"/>
        </w:rPr>
        <w:t>, including Ironman events</w:t>
      </w:r>
      <w:r w:rsidR="00D64DDC">
        <w:rPr>
          <w:rFonts w:ascii="Arial" w:hAnsi="Arial" w:cs="Arial"/>
        </w:rPr>
        <w:t xml:space="preserve">. He </w:t>
      </w:r>
      <w:r w:rsidR="005629C3">
        <w:rPr>
          <w:rFonts w:ascii="Arial" w:hAnsi="Arial" w:cs="Arial"/>
        </w:rPr>
        <w:t xml:space="preserve">passionately </w:t>
      </w:r>
      <w:r w:rsidR="004C2CCC">
        <w:rPr>
          <w:rFonts w:ascii="Arial" w:hAnsi="Arial" w:cs="Arial"/>
        </w:rPr>
        <w:t>believ</w:t>
      </w:r>
      <w:r w:rsidR="00D64DDC">
        <w:rPr>
          <w:rFonts w:ascii="Arial" w:hAnsi="Arial" w:cs="Arial"/>
        </w:rPr>
        <w:t xml:space="preserve">es </w:t>
      </w:r>
      <w:r w:rsidR="004C2CCC">
        <w:rPr>
          <w:rFonts w:ascii="Arial" w:hAnsi="Arial" w:cs="Arial"/>
        </w:rPr>
        <w:t>‘’Anything is Possible</w:t>
      </w:r>
      <w:r w:rsidR="004C2CCC">
        <w:rPr>
          <w:rFonts w:ascii="Arial" w:hAnsi="Arial" w:cs="Arial"/>
        </w:rPr>
        <w:t>!</w:t>
      </w:r>
      <w:r w:rsidR="004C2CCC">
        <w:rPr>
          <w:rFonts w:ascii="Arial" w:hAnsi="Arial" w:cs="Arial"/>
        </w:rPr>
        <w:t>’</w:t>
      </w:r>
      <w:r w:rsidR="00451C9E">
        <w:rPr>
          <w:rFonts w:ascii="Arial" w:hAnsi="Arial" w:cs="Arial"/>
        </w:rPr>
        <w:t xml:space="preserve"> </w:t>
      </w:r>
      <w:r w:rsidR="00D64DDC">
        <w:rPr>
          <w:rFonts w:ascii="Arial" w:hAnsi="Arial" w:cs="Arial"/>
        </w:rPr>
        <w:t xml:space="preserve">and </w:t>
      </w:r>
      <w:r w:rsidR="005629C3">
        <w:rPr>
          <w:rFonts w:ascii="Arial" w:hAnsi="Arial" w:cs="Arial"/>
        </w:rPr>
        <w:t>emphasised how he wanted the sport to continue to be fun, bringing enjoyment and pleasure, whilst being inclusive, socially responsible, sustainable and environmentally friendly</w:t>
      </w:r>
      <w:r w:rsidR="00D64DDC">
        <w:rPr>
          <w:rFonts w:ascii="Arial" w:hAnsi="Arial" w:cs="Arial"/>
        </w:rPr>
        <w:t xml:space="preserve"> to bring great </w:t>
      </w:r>
      <w:r w:rsidR="00D64DDC">
        <w:rPr>
          <w:rFonts w:ascii="Arial" w:hAnsi="Arial" w:cs="Arial"/>
        </w:rPr>
        <w:t>experiences through swim, bike and run</w:t>
      </w:r>
      <w:r w:rsidR="00D64DDC">
        <w:rPr>
          <w:rFonts w:ascii="Arial" w:hAnsi="Arial" w:cs="Arial"/>
        </w:rPr>
        <w:t xml:space="preserve"> to a wider audience. </w:t>
      </w:r>
    </w:p>
    <w:p w14:paraId="6153517F" w14:textId="73D34A69" w:rsidR="00E67A4F" w:rsidRDefault="00E67A4F" w:rsidP="00B3195E">
      <w:pPr>
        <w:pStyle w:val="BodyText"/>
        <w:spacing w:line="276" w:lineRule="auto"/>
        <w:rPr>
          <w:rFonts w:ascii="Arial" w:hAnsi="Arial" w:cs="Arial"/>
        </w:rPr>
      </w:pPr>
    </w:p>
    <w:p w14:paraId="224D091C" w14:textId="68FA0B73" w:rsidR="00A63011" w:rsidRPr="00BA2020" w:rsidRDefault="00A63011" w:rsidP="00B3195E">
      <w:pPr>
        <w:pStyle w:val="BodyText"/>
        <w:spacing w:line="276" w:lineRule="auto"/>
        <w:rPr>
          <w:rFonts w:ascii="Arial" w:hAnsi="Arial" w:cs="Arial"/>
          <w:b/>
          <w:bCs/>
        </w:rPr>
      </w:pPr>
      <w:r w:rsidRPr="00BA2020">
        <w:rPr>
          <w:rFonts w:ascii="Arial" w:hAnsi="Arial" w:cs="Arial"/>
          <w:b/>
          <w:bCs/>
        </w:rPr>
        <w:t>There wer</w:t>
      </w:r>
      <w:r w:rsidR="00BA2020" w:rsidRPr="00BA2020">
        <w:rPr>
          <w:rFonts w:ascii="Arial" w:hAnsi="Arial" w:cs="Arial"/>
          <w:b/>
          <w:bCs/>
        </w:rPr>
        <w:t>e no questions and the meeting closed at 4.50pm</w:t>
      </w:r>
    </w:p>
    <w:p w14:paraId="4D18744D" w14:textId="589ED078" w:rsidR="00101657" w:rsidRDefault="00101657" w:rsidP="00CC769C">
      <w:pPr>
        <w:spacing w:after="120" w:line="276" w:lineRule="auto"/>
        <w:rPr>
          <w:rFonts w:ascii="Arial" w:hAnsi="Arial" w:cs="Arial"/>
          <w:color w:val="FF0000"/>
        </w:rPr>
      </w:pPr>
    </w:p>
    <w:p w14:paraId="5FB062A9" w14:textId="0CC5C9C9" w:rsidR="003D48E6" w:rsidRDefault="003D48E6" w:rsidP="00CC769C">
      <w:pPr>
        <w:spacing w:after="120" w:line="276" w:lineRule="auto"/>
        <w:rPr>
          <w:rFonts w:ascii="Arial" w:hAnsi="Arial" w:cs="Arial"/>
          <w:color w:val="FF0000"/>
        </w:rPr>
      </w:pPr>
    </w:p>
    <w:sectPr w:rsidR="003D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1074" w14:textId="77777777" w:rsidR="0076500E" w:rsidRDefault="0076500E">
      <w:r>
        <w:separator/>
      </w:r>
    </w:p>
  </w:endnote>
  <w:endnote w:type="continuationSeparator" w:id="0">
    <w:p w14:paraId="12BB085B" w14:textId="77777777" w:rsidR="0076500E" w:rsidRDefault="0076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AE79" w14:textId="77777777" w:rsidR="00583679" w:rsidRDefault="0058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7C5E" w14:textId="77777777" w:rsidR="00583679" w:rsidRDefault="00583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CB64" w14:textId="77777777" w:rsidR="00583679" w:rsidRDefault="0058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2D4D" w14:textId="77777777" w:rsidR="0076500E" w:rsidRDefault="0076500E">
      <w:r>
        <w:separator/>
      </w:r>
    </w:p>
  </w:footnote>
  <w:footnote w:type="continuationSeparator" w:id="0">
    <w:p w14:paraId="090F877C" w14:textId="77777777" w:rsidR="0076500E" w:rsidRDefault="0076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0DDC" w14:textId="77777777" w:rsidR="004C5141" w:rsidRDefault="004C51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5B42" w14:textId="77777777" w:rsidR="004C5141" w:rsidRDefault="004C5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0041" w14:textId="77777777" w:rsidR="004C5141" w:rsidRDefault="004C51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B06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6116E65"/>
    <w:multiLevelType w:val="hybridMultilevel"/>
    <w:tmpl w:val="F24A9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BE7"/>
    <w:multiLevelType w:val="hybridMultilevel"/>
    <w:tmpl w:val="3DECD2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342"/>
    <w:multiLevelType w:val="hybridMultilevel"/>
    <w:tmpl w:val="6AC8D2D6"/>
    <w:lvl w:ilvl="0" w:tplc="33521F9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0141"/>
    <w:multiLevelType w:val="hybridMultilevel"/>
    <w:tmpl w:val="84B0FD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A3C38"/>
    <w:multiLevelType w:val="hybridMultilevel"/>
    <w:tmpl w:val="92820C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683"/>
    <w:multiLevelType w:val="hybridMultilevel"/>
    <w:tmpl w:val="A59C02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7188"/>
    <w:multiLevelType w:val="hybridMultilevel"/>
    <w:tmpl w:val="803CF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80B"/>
    <w:multiLevelType w:val="hybridMultilevel"/>
    <w:tmpl w:val="16C25F36"/>
    <w:lvl w:ilvl="0" w:tplc="D8B2E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32A7"/>
    <w:multiLevelType w:val="hybridMultilevel"/>
    <w:tmpl w:val="BA40D9FC"/>
    <w:lvl w:ilvl="0" w:tplc="92822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E95B50"/>
    <w:multiLevelType w:val="hybridMultilevel"/>
    <w:tmpl w:val="43B279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B6CF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 w15:restartNumberingAfterBreak="0">
    <w:nsid w:val="5B411D64"/>
    <w:multiLevelType w:val="hybridMultilevel"/>
    <w:tmpl w:val="4AEE137E"/>
    <w:lvl w:ilvl="0" w:tplc="4A2CE1A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90C72"/>
    <w:multiLevelType w:val="hybridMultilevel"/>
    <w:tmpl w:val="2CDA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0149">
    <w:abstractNumId w:val="0"/>
  </w:num>
  <w:num w:numId="2" w16cid:durableId="2034183622">
    <w:abstractNumId w:val="1"/>
  </w:num>
  <w:num w:numId="3" w16cid:durableId="982738680">
    <w:abstractNumId w:val="6"/>
  </w:num>
  <w:num w:numId="4" w16cid:durableId="382603202">
    <w:abstractNumId w:val="4"/>
  </w:num>
  <w:num w:numId="5" w16cid:durableId="754207005">
    <w:abstractNumId w:val="9"/>
  </w:num>
  <w:num w:numId="6" w16cid:durableId="659430786">
    <w:abstractNumId w:val="15"/>
  </w:num>
  <w:num w:numId="7" w16cid:durableId="1296109087">
    <w:abstractNumId w:val="8"/>
  </w:num>
  <w:num w:numId="8" w16cid:durableId="2045207536">
    <w:abstractNumId w:val="5"/>
  </w:num>
  <w:num w:numId="9" w16cid:durableId="1050348224">
    <w:abstractNumId w:val="13"/>
  </w:num>
  <w:num w:numId="10" w16cid:durableId="325473123">
    <w:abstractNumId w:val="2"/>
  </w:num>
  <w:num w:numId="11" w16cid:durableId="876626119">
    <w:abstractNumId w:val="7"/>
  </w:num>
  <w:num w:numId="12" w16cid:durableId="1537818091">
    <w:abstractNumId w:val="3"/>
  </w:num>
  <w:num w:numId="13" w16cid:durableId="782697234">
    <w:abstractNumId w:val="14"/>
  </w:num>
  <w:num w:numId="14" w16cid:durableId="12418075">
    <w:abstractNumId w:val="11"/>
  </w:num>
  <w:num w:numId="15" w16cid:durableId="1933121290">
    <w:abstractNumId w:val="12"/>
  </w:num>
  <w:num w:numId="16" w16cid:durableId="587616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12"/>
    <w:rsid w:val="00023F03"/>
    <w:rsid w:val="00034CA6"/>
    <w:rsid w:val="00034E34"/>
    <w:rsid w:val="0007722C"/>
    <w:rsid w:val="0007740B"/>
    <w:rsid w:val="000A20A5"/>
    <w:rsid w:val="000A7F03"/>
    <w:rsid w:val="000B1D76"/>
    <w:rsid w:val="000B5C7F"/>
    <w:rsid w:val="000B600F"/>
    <w:rsid w:val="00101657"/>
    <w:rsid w:val="00105E17"/>
    <w:rsid w:val="00116DF8"/>
    <w:rsid w:val="00117AD7"/>
    <w:rsid w:val="00126C16"/>
    <w:rsid w:val="00134B12"/>
    <w:rsid w:val="00150306"/>
    <w:rsid w:val="00154E97"/>
    <w:rsid w:val="001B0A7E"/>
    <w:rsid w:val="001F61F9"/>
    <w:rsid w:val="00242EAE"/>
    <w:rsid w:val="00246ABF"/>
    <w:rsid w:val="00265B35"/>
    <w:rsid w:val="00277799"/>
    <w:rsid w:val="00277DCF"/>
    <w:rsid w:val="00291A1E"/>
    <w:rsid w:val="002961C4"/>
    <w:rsid w:val="00297609"/>
    <w:rsid w:val="002A4809"/>
    <w:rsid w:val="002B64C3"/>
    <w:rsid w:val="002C611E"/>
    <w:rsid w:val="002D51C8"/>
    <w:rsid w:val="002F77C7"/>
    <w:rsid w:val="00310BAB"/>
    <w:rsid w:val="0031517E"/>
    <w:rsid w:val="003419FF"/>
    <w:rsid w:val="0035089E"/>
    <w:rsid w:val="00372BC6"/>
    <w:rsid w:val="00381A91"/>
    <w:rsid w:val="003B324C"/>
    <w:rsid w:val="003D48E6"/>
    <w:rsid w:val="003E6F4E"/>
    <w:rsid w:val="003E78AF"/>
    <w:rsid w:val="003F3805"/>
    <w:rsid w:val="00401C09"/>
    <w:rsid w:val="00414B04"/>
    <w:rsid w:val="0041647E"/>
    <w:rsid w:val="0042203C"/>
    <w:rsid w:val="0043092D"/>
    <w:rsid w:val="00437139"/>
    <w:rsid w:val="00451C9E"/>
    <w:rsid w:val="00455DF7"/>
    <w:rsid w:val="00463AAA"/>
    <w:rsid w:val="004641E5"/>
    <w:rsid w:val="00474F7A"/>
    <w:rsid w:val="004806E4"/>
    <w:rsid w:val="0049397C"/>
    <w:rsid w:val="004A2E57"/>
    <w:rsid w:val="004A34C1"/>
    <w:rsid w:val="004B5828"/>
    <w:rsid w:val="004B6247"/>
    <w:rsid w:val="004C0FD2"/>
    <w:rsid w:val="004C2CCC"/>
    <w:rsid w:val="004C3C45"/>
    <w:rsid w:val="004C5141"/>
    <w:rsid w:val="004D026E"/>
    <w:rsid w:val="004F1867"/>
    <w:rsid w:val="00511DEB"/>
    <w:rsid w:val="00546D06"/>
    <w:rsid w:val="005538CF"/>
    <w:rsid w:val="005555BB"/>
    <w:rsid w:val="005629C3"/>
    <w:rsid w:val="0057079D"/>
    <w:rsid w:val="0057515B"/>
    <w:rsid w:val="00583679"/>
    <w:rsid w:val="00590834"/>
    <w:rsid w:val="005A10D8"/>
    <w:rsid w:val="005A22D2"/>
    <w:rsid w:val="005A4375"/>
    <w:rsid w:val="005B6463"/>
    <w:rsid w:val="005C407B"/>
    <w:rsid w:val="005E13B2"/>
    <w:rsid w:val="005E20D9"/>
    <w:rsid w:val="005E432D"/>
    <w:rsid w:val="00600F36"/>
    <w:rsid w:val="0064090F"/>
    <w:rsid w:val="00643278"/>
    <w:rsid w:val="00654193"/>
    <w:rsid w:val="006557A5"/>
    <w:rsid w:val="006601D2"/>
    <w:rsid w:val="00670923"/>
    <w:rsid w:val="00677043"/>
    <w:rsid w:val="006A7D59"/>
    <w:rsid w:val="006B6DA0"/>
    <w:rsid w:val="006C2135"/>
    <w:rsid w:val="006C422A"/>
    <w:rsid w:val="006D224A"/>
    <w:rsid w:val="006D523D"/>
    <w:rsid w:val="006D79C7"/>
    <w:rsid w:val="006E0B8D"/>
    <w:rsid w:val="006F1C90"/>
    <w:rsid w:val="0072493A"/>
    <w:rsid w:val="007277E7"/>
    <w:rsid w:val="00736197"/>
    <w:rsid w:val="0076500E"/>
    <w:rsid w:val="00772207"/>
    <w:rsid w:val="0077781F"/>
    <w:rsid w:val="007C375F"/>
    <w:rsid w:val="007D0563"/>
    <w:rsid w:val="00815EC7"/>
    <w:rsid w:val="00816D04"/>
    <w:rsid w:val="00827544"/>
    <w:rsid w:val="00835196"/>
    <w:rsid w:val="00867F40"/>
    <w:rsid w:val="0089297D"/>
    <w:rsid w:val="00896A29"/>
    <w:rsid w:val="008A3AA1"/>
    <w:rsid w:val="008A5E24"/>
    <w:rsid w:val="008B7DC2"/>
    <w:rsid w:val="008C65F0"/>
    <w:rsid w:val="008E15ED"/>
    <w:rsid w:val="008F4074"/>
    <w:rsid w:val="009102C2"/>
    <w:rsid w:val="00911607"/>
    <w:rsid w:val="00925D7C"/>
    <w:rsid w:val="00944C1D"/>
    <w:rsid w:val="0096647F"/>
    <w:rsid w:val="00966F87"/>
    <w:rsid w:val="009765B1"/>
    <w:rsid w:val="009A44A5"/>
    <w:rsid w:val="009C4B8B"/>
    <w:rsid w:val="009E269E"/>
    <w:rsid w:val="009E7B26"/>
    <w:rsid w:val="00A27567"/>
    <w:rsid w:val="00A4481B"/>
    <w:rsid w:val="00A54F92"/>
    <w:rsid w:val="00A616AA"/>
    <w:rsid w:val="00A63011"/>
    <w:rsid w:val="00A75E54"/>
    <w:rsid w:val="00A776D8"/>
    <w:rsid w:val="00A77B74"/>
    <w:rsid w:val="00A811A9"/>
    <w:rsid w:val="00A81484"/>
    <w:rsid w:val="00A82149"/>
    <w:rsid w:val="00A877CC"/>
    <w:rsid w:val="00AB68DC"/>
    <w:rsid w:val="00AC44B5"/>
    <w:rsid w:val="00AD105C"/>
    <w:rsid w:val="00B23BEE"/>
    <w:rsid w:val="00B3195E"/>
    <w:rsid w:val="00B552EC"/>
    <w:rsid w:val="00B778DB"/>
    <w:rsid w:val="00B84CEB"/>
    <w:rsid w:val="00B92D0C"/>
    <w:rsid w:val="00B940CB"/>
    <w:rsid w:val="00BA2020"/>
    <w:rsid w:val="00BC2DDC"/>
    <w:rsid w:val="00BD7962"/>
    <w:rsid w:val="00BF0B97"/>
    <w:rsid w:val="00BF7285"/>
    <w:rsid w:val="00C01F07"/>
    <w:rsid w:val="00C44830"/>
    <w:rsid w:val="00C557FF"/>
    <w:rsid w:val="00C56391"/>
    <w:rsid w:val="00C60BF6"/>
    <w:rsid w:val="00C91801"/>
    <w:rsid w:val="00C9680B"/>
    <w:rsid w:val="00CA06EE"/>
    <w:rsid w:val="00CB0219"/>
    <w:rsid w:val="00CC769C"/>
    <w:rsid w:val="00CD5B12"/>
    <w:rsid w:val="00CE2A43"/>
    <w:rsid w:val="00D14A04"/>
    <w:rsid w:val="00D535E2"/>
    <w:rsid w:val="00D57A5F"/>
    <w:rsid w:val="00D639E2"/>
    <w:rsid w:val="00D64DDC"/>
    <w:rsid w:val="00D65385"/>
    <w:rsid w:val="00D74A33"/>
    <w:rsid w:val="00D758C4"/>
    <w:rsid w:val="00D8053C"/>
    <w:rsid w:val="00D90563"/>
    <w:rsid w:val="00D9282F"/>
    <w:rsid w:val="00DA1F20"/>
    <w:rsid w:val="00DB6AAA"/>
    <w:rsid w:val="00E0083A"/>
    <w:rsid w:val="00E02DE1"/>
    <w:rsid w:val="00E03253"/>
    <w:rsid w:val="00E07D9A"/>
    <w:rsid w:val="00E14581"/>
    <w:rsid w:val="00E207AC"/>
    <w:rsid w:val="00E274BA"/>
    <w:rsid w:val="00E37923"/>
    <w:rsid w:val="00E64282"/>
    <w:rsid w:val="00E67A4F"/>
    <w:rsid w:val="00E8752B"/>
    <w:rsid w:val="00E96C19"/>
    <w:rsid w:val="00E975F6"/>
    <w:rsid w:val="00EA593F"/>
    <w:rsid w:val="00EC4464"/>
    <w:rsid w:val="00ED344A"/>
    <w:rsid w:val="00EE333D"/>
    <w:rsid w:val="00EE7CC0"/>
    <w:rsid w:val="00F06527"/>
    <w:rsid w:val="00F3119D"/>
    <w:rsid w:val="00F729FD"/>
    <w:rsid w:val="00F77A73"/>
    <w:rsid w:val="00F92296"/>
    <w:rsid w:val="00FB42F7"/>
    <w:rsid w:val="00FC19AD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0D9FFF"/>
  <w15:chartTrackingRefBased/>
  <w15:docId w15:val="{C20E12DD-7E48-184B-803E-6EE8C238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color w:val="454545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Strong">
    <w:name w:val="Strong"/>
    <w:uiPriority w:val="22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DA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150306"/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F1C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836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583679"/>
    <w:rPr>
      <w:rFonts w:eastAsia="Arial Unicode MS" w:cs="Mangal"/>
      <w:kern w:val="1"/>
      <w:sz w:val="24"/>
      <w:szCs w:val="21"/>
      <w:lang w:eastAsia="zh-CN" w:bidi="hi-IN"/>
    </w:rPr>
  </w:style>
  <w:style w:type="table" w:styleId="GridTable5Dark-Accent5">
    <w:name w:val="Grid Table 5 Dark Accent 5"/>
    <w:basedOn w:val="TableNormal"/>
    <w:uiPriority w:val="50"/>
    <w:rsid w:val="003419F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D4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ja-JP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48E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07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A7CC-DD23-4B45-9ED9-478D46E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Warhaftig</dc:creator>
  <cp:keywords/>
  <cp:lastModifiedBy>Ash Sethi</cp:lastModifiedBy>
  <cp:revision>3</cp:revision>
  <cp:lastPrinted>2022-10-19T08:51:00Z</cp:lastPrinted>
  <dcterms:created xsi:type="dcterms:W3CDTF">2023-10-09T19:18:00Z</dcterms:created>
  <dcterms:modified xsi:type="dcterms:W3CDTF">2023-10-09T19:24:00Z</dcterms:modified>
</cp:coreProperties>
</file>