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D8D6C" w14:textId="77777777" w:rsidR="00413C64" w:rsidRPr="00214893" w:rsidRDefault="00714EA8">
      <w:pPr>
        <w:rPr>
          <w:u w:val="single"/>
        </w:rPr>
      </w:pPr>
      <w:r>
        <w:rPr>
          <w:u w:val="single"/>
        </w:rPr>
        <w:t>F</w:t>
      </w:r>
      <w:r w:rsidR="00145DB9">
        <w:rPr>
          <w:u w:val="single"/>
        </w:rPr>
        <w:t>inancial</w:t>
      </w:r>
      <w:r w:rsidR="00413C64" w:rsidRPr="00214893">
        <w:rPr>
          <w:u w:val="single"/>
        </w:rPr>
        <w:t xml:space="preserve"> report for </w:t>
      </w:r>
      <w:r w:rsidR="00F8715B">
        <w:rPr>
          <w:u w:val="single"/>
        </w:rPr>
        <w:t>T</w:t>
      </w:r>
      <w:r w:rsidR="00413C64" w:rsidRPr="00214893">
        <w:rPr>
          <w:u w:val="single"/>
        </w:rPr>
        <w:t xml:space="preserve">riathlon England South </w:t>
      </w:r>
      <w:r w:rsidR="00331A96">
        <w:rPr>
          <w:u w:val="single"/>
        </w:rPr>
        <w:t>East</w:t>
      </w:r>
      <w:r w:rsidR="00413C64" w:rsidRPr="00214893">
        <w:rPr>
          <w:u w:val="single"/>
        </w:rPr>
        <w:t>.</w:t>
      </w:r>
    </w:p>
    <w:p w14:paraId="64C732B6" w14:textId="77777777" w:rsidR="00413C64" w:rsidRDefault="00825EF0">
      <w:r>
        <w:rPr>
          <w:u w:val="single"/>
        </w:rPr>
        <w:t>April 2020 to September 2020</w:t>
      </w:r>
    </w:p>
    <w:p w14:paraId="48F15F16" w14:textId="77777777" w:rsidR="00145DB9" w:rsidRDefault="00145DB9">
      <w:r>
        <w:t>The year runs as per the tax year.</w:t>
      </w:r>
    </w:p>
    <w:p w14:paraId="6ED9A934" w14:textId="77777777" w:rsidR="00193F76" w:rsidRDefault="00193F76">
      <w:r>
        <w:t xml:space="preserve">Our income to date this year is </w:t>
      </w:r>
      <w:r w:rsidRPr="00214893">
        <w:rPr>
          <w:b/>
        </w:rPr>
        <w:t>£</w:t>
      </w:r>
      <w:r w:rsidR="00825EF0">
        <w:rPr>
          <w:b/>
        </w:rPr>
        <w:t>0</w:t>
      </w:r>
    </w:p>
    <w:p w14:paraId="2F3D2468" w14:textId="77777777" w:rsidR="00193F76" w:rsidRDefault="00193F76">
      <w:r>
        <w:t xml:space="preserve">Our expenditure totals </w:t>
      </w:r>
      <w:r w:rsidRPr="00214893">
        <w:rPr>
          <w:b/>
        </w:rPr>
        <w:t>£</w:t>
      </w:r>
      <w:r w:rsidR="00825EF0">
        <w:rPr>
          <w:b/>
        </w:rPr>
        <w:t>0</w:t>
      </w:r>
    </w:p>
    <w:p w14:paraId="57AA6EA4" w14:textId="77777777" w:rsidR="00193F76" w:rsidRDefault="00193F76">
      <w:pPr>
        <w:rPr>
          <w:b/>
        </w:rPr>
      </w:pPr>
      <w:r>
        <w:t xml:space="preserve">Liabilities stands at </w:t>
      </w:r>
      <w:r w:rsidRPr="00214893">
        <w:rPr>
          <w:b/>
        </w:rPr>
        <w:t>£</w:t>
      </w:r>
      <w:r w:rsidR="00825EF0">
        <w:rPr>
          <w:b/>
        </w:rPr>
        <w:t>400</w:t>
      </w:r>
    </w:p>
    <w:p w14:paraId="406360A5" w14:textId="77777777" w:rsidR="004B18EE" w:rsidRDefault="004B18EE">
      <w:pPr>
        <w:rPr>
          <w:b/>
        </w:rPr>
      </w:pPr>
      <w:r>
        <w:rPr>
          <w:b/>
        </w:rPr>
        <w:t xml:space="preserve">Net assets </w:t>
      </w:r>
      <w:r w:rsidR="00145DB9">
        <w:rPr>
          <w:b/>
        </w:rPr>
        <w:t>(cash in bank) £</w:t>
      </w:r>
      <w:r w:rsidR="00825EF0">
        <w:rPr>
          <w:b/>
        </w:rPr>
        <w:t>19838</w:t>
      </w:r>
    </w:p>
    <w:p w14:paraId="3F7F7654" w14:textId="77777777" w:rsidR="00346606" w:rsidRDefault="00346606"/>
    <w:p w14:paraId="17EB4CEF" w14:textId="77777777" w:rsidR="00825EF0" w:rsidRDefault="00825EF0" w:rsidP="00145DB9">
      <w:r>
        <w:t>With the cancellation of events, and the interruption to the BTA calendar due to Covid-19 there has been no transactions in the new financial year April 2020 to September 2020. Our assets, cash in the bank</w:t>
      </w:r>
      <w:r w:rsidR="00BF3ED8">
        <w:t>,</w:t>
      </w:r>
      <w:r>
        <w:t xml:space="preserve"> remains the same as the end of the last financial year 2019 to 2020.</w:t>
      </w:r>
    </w:p>
    <w:p w14:paraId="38F32D30" w14:textId="77777777" w:rsidR="00825EF0" w:rsidRDefault="00825EF0" w:rsidP="00145DB9">
      <w:r>
        <w:t>Cash in the bank-£19838</w:t>
      </w:r>
    </w:p>
    <w:p w14:paraId="64196566" w14:textId="77777777" w:rsidR="006D2A40" w:rsidRDefault="00145DB9">
      <w:r>
        <w:t xml:space="preserve">We will have access to the new regional innovation fund pot next year </w:t>
      </w:r>
      <w:r w:rsidR="005A3FDD">
        <w:t>as we are now very close to achieving the</w:t>
      </w:r>
      <w:r>
        <w:t xml:space="preserve"> criteria as set down by central office</w:t>
      </w:r>
      <w:r w:rsidR="005A3FDD">
        <w:t xml:space="preserve">, this dictates </w:t>
      </w:r>
      <w:r>
        <w:t>th</w:t>
      </w:r>
      <w:r w:rsidR="005A3FDD">
        <w:t>at we must only have assets</w:t>
      </w:r>
      <w:r>
        <w:t xml:space="preserve"> of around £</w:t>
      </w:r>
      <w:r w:rsidR="00714EA8">
        <w:t>15</w:t>
      </w:r>
      <w:r>
        <w:t>.</w:t>
      </w:r>
    </w:p>
    <w:p w14:paraId="3D53E787" w14:textId="77777777" w:rsidR="00413C64" w:rsidRDefault="00413C64"/>
    <w:p w14:paraId="56E5E7FB" w14:textId="77777777" w:rsidR="00413C64" w:rsidRDefault="004B18EE">
      <w:r>
        <w:t>Mike</w:t>
      </w:r>
      <w:r w:rsidR="00714EA8">
        <w:t xml:space="preserve"> Green</w:t>
      </w:r>
    </w:p>
    <w:p w14:paraId="4D015C07" w14:textId="77777777" w:rsidR="00714EA8" w:rsidRDefault="00714EA8"/>
    <w:p w14:paraId="48345C33" w14:textId="77777777" w:rsidR="00714EA8" w:rsidRPr="00714EA8" w:rsidRDefault="00714EA8" w:rsidP="00714EA8">
      <w:pPr>
        <w:pStyle w:val="ListParagraph"/>
        <w:numPr>
          <w:ilvl w:val="0"/>
          <w:numId w:val="1"/>
        </w:numPr>
      </w:pPr>
      <w:r>
        <w:t xml:space="preserve">Following a previous decision by the Committee it is the intention to open a new TESE bank account. Tara Wright (TESE Treasury) plans to follow this up with </w:t>
      </w:r>
      <w:r w:rsidRPr="00714EA8">
        <w:t>Metrobank</w:t>
      </w:r>
    </w:p>
    <w:p w14:paraId="1BC1DA56" w14:textId="77777777" w:rsidR="00413C64" w:rsidRDefault="00413C64"/>
    <w:p w14:paraId="76E1C57E" w14:textId="77777777" w:rsidR="00413C64" w:rsidRDefault="00413C64"/>
    <w:p w14:paraId="4E627213" w14:textId="77777777" w:rsidR="00284219" w:rsidRDefault="00284219"/>
    <w:p w14:paraId="31BF341F" w14:textId="77777777" w:rsidR="00284219" w:rsidRDefault="00284219"/>
    <w:p w14:paraId="0F3F4E59" w14:textId="77777777" w:rsidR="00193F76" w:rsidRDefault="00284219">
      <w:r>
        <w:t xml:space="preserve"> </w:t>
      </w:r>
    </w:p>
    <w:p w14:paraId="0AAD71F2" w14:textId="77777777" w:rsidR="00193F76" w:rsidRDefault="00193F76"/>
    <w:p w14:paraId="3AF8FA93" w14:textId="77777777" w:rsidR="00193F76" w:rsidRDefault="00193F76"/>
    <w:p w14:paraId="7CB1B2F0" w14:textId="77777777" w:rsidR="00914AD2" w:rsidRDefault="00193F76">
      <w:r>
        <w:t xml:space="preserve">   </w:t>
      </w:r>
    </w:p>
    <w:sectPr w:rsidR="00914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44F75"/>
    <w:multiLevelType w:val="hybridMultilevel"/>
    <w:tmpl w:val="09C4E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76"/>
    <w:rsid w:val="000B1EC0"/>
    <w:rsid w:val="00145DB9"/>
    <w:rsid w:val="0019379F"/>
    <w:rsid w:val="00193F76"/>
    <w:rsid w:val="001B2B30"/>
    <w:rsid w:val="00214893"/>
    <w:rsid w:val="00216257"/>
    <w:rsid w:val="00284219"/>
    <w:rsid w:val="00331A96"/>
    <w:rsid w:val="00346606"/>
    <w:rsid w:val="00351267"/>
    <w:rsid w:val="003F29A6"/>
    <w:rsid w:val="00413C64"/>
    <w:rsid w:val="004B18EE"/>
    <w:rsid w:val="004E39B2"/>
    <w:rsid w:val="005A3FDD"/>
    <w:rsid w:val="006D2A40"/>
    <w:rsid w:val="00714EA8"/>
    <w:rsid w:val="007B6213"/>
    <w:rsid w:val="00825EF0"/>
    <w:rsid w:val="008B28BD"/>
    <w:rsid w:val="008D3343"/>
    <w:rsid w:val="00914AD2"/>
    <w:rsid w:val="00942E30"/>
    <w:rsid w:val="009E31F2"/>
    <w:rsid w:val="00B51E9F"/>
    <w:rsid w:val="00BD4B54"/>
    <w:rsid w:val="00BF3ED8"/>
    <w:rsid w:val="00DF4323"/>
    <w:rsid w:val="00E224C7"/>
    <w:rsid w:val="00F8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76725"/>
  <w15:chartTrackingRefBased/>
  <w15:docId w15:val="{BAB9C971-C381-4AB7-BFE7-4E2EA20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Jon Train</cp:lastModifiedBy>
  <cp:revision>2</cp:revision>
  <dcterms:created xsi:type="dcterms:W3CDTF">2020-10-22T09:12:00Z</dcterms:created>
  <dcterms:modified xsi:type="dcterms:W3CDTF">2020-10-22T09:12:00Z</dcterms:modified>
</cp:coreProperties>
</file>