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7A40" w14:textId="77777777" w:rsidR="00570F1F" w:rsidRDefault="00570F1F"/>
    <w:p w14:paraId="64E46C47" w14:textId="77777777" w:rsidR="007B458C" w:rsidRDefault="007B458C"/>
    <w:p w14:paraId="61C5A5B0" w14:textId="77777777" w:rsidR="007B458C" w:rsidRDefault="007B458C"/>
    <w:p w14:paraId="6B39242F" w14:textId="77777777" w:rsidR="001379D8" w:rsidRDefault="001379D8"/>
    <w:p w14:paraId="4C4EB67E" w14:textId="77777777" w:rsidR="007B458C" w:rsidRPr="00173C58" w:rsidRDefault="007B458C" w:rsidP="007B458C">
      <w:pPr>
        <w:jc w:val="center"/>
        <w:rPr>
          <w:rFonts w:asciiTheme="majorHAnsi" w:hAnsiTheme="majorHAnsi"/>
          <w:sz w:val="40"/>
        </w:rPr>
      </w:pPr>
      <w:r w:rsidRPr="00173C58">
        <w:rPr>
          <w:rFonts w:asciiTheme="majorHAnsi" w:hAnsiTheme="majorHAnsi"/>
          <w:sz w:val="40"/>
        </w:rPr>
        <w:t>Triathlon England South East Regional Committee</w:t>
      </w:r>
    </w:p>
    <w:p w14:paraId="02BBEDEC" w14:textId="77777777" w:rsidR="007B458C" w:rsidRPr="00173C58" w:rsidRDefault="007B458C" w:rsidP="007B458C">
      <w:pPr>
        <w:jc w:val="center"/>
        <w:rPr>
          <w:rFonts w:asciiTheme="majorHAnsi" w:hAnsiTheme="majorHAnsi"/>
          <w:sz w:val="40"/>
        </w:rPr>
      </w:pPr>
    </w:p>
    <w:p w14:paraId="7EA32AA8" w14:textId="77777777" w:rsidR="007B458C" w:rsidRPr="00173C58" w:rsidRDefault="007B458C" w:rsidP="007B458C">
      <w:pPr>
        <w:jc w:val="center"/>
        <w:rPr>
          <w:rFonts w:asciiTheme="majorHAnsi" w:hAnsiTheme="majorHAnsi"/>
          <w:sz w:val="40"/>
        </w:rPr>
      </w:pPr>
      <w:r w:rsidRPr="00173C58">
        <w:rPr>
          <w:rFonts w:asciiTheme="majorHAnsi" w:hAnsiTheme="majorHAnsi"/>
          <w:sz w:val="40"/>
        </w:rPr>
        <w:t>Annual General Meeting</w:t>
      </w:r>
    </w:p>
    <w:p w14:paraId="54A86A84" w14:textId="77777777" w:rsidR="007B458C" w:rsidRPr="00173C58" w:rsidRDefault="007B458C" w:rsidP="007B458C">
      <w:pPr>
        <w:jc w:val="center"/>
        <w:rPr>
          <w:rFonts w:asciiTheme="majorHAnsi" w:hAnsiTheme="majorHAnsi"/>
          <w:sz w:val="40"/>
        </w:rPr>
      </w:pPr>
    </w:p>
    <w:p w14:paraId="6FC1F152" w14:textId="2D6176B9" w:rsidR="007B458C" w:rsidRDefault="00296192" w:rsidP="007B458C">
      <w:pPr>
        <w:jc w:val="center"/>
        <w:rPr>
          <w:rFonts w:asciiTheme="majorHAnsi" w:hAnsiTheme="majorHAnsi"/>
          <w:sz w:val="40"/>
        </w:rPr>
      </w:pPr>
      <w:r>
        <w:rPr>
          <w:rFonts w:asciiTheme="majorHAnsi" w:hAnsiTheme="majorHAnsi"/>
          <w:sz w:val="40"/>
        </w:rPr>
        <w:t>01 November</w:t>
      </w:r>
      <w:r w:rsidR="009972A9" w:rsidRPr="009972A9">
        <w:rPr>
          <w:rFonts w:asciiTheme="majorHAnsi" w:hAnsiTheme="majorHAnsi"/>
          <w:sz w:val="40"/>
        </w:rPr>
        <w:t xml:space="preserve"> </w:t>
      </w:r>
      <w:r>
        <w:rPr>
          <w:rFonts w:asciiTheme="majorHAnsi" w:hAnsiTheme="majorHAnsi"/>
          <w:sz w:val="40"/>
        </w:rPr>
        <w:t>2021</w:t>
      </w:r>
      <w:r w:rsidR="009972A9">
        <w:rPr>
          <w:rFonts w:asciiTheme="majorHAnsi" w:hAnsiTheme="majorHAnsi"/>
          <w:sz w:val="40"/>
        </w:rPr>
        <w:t xml:space="preserve"> </w:t>
      </w:r>
      <w:r>
        <w:rPr>
          <w:rFonts w:asciiTheme="majorHAnsi" w:hAnsiTheme="majorHAnsi"/>
          <w:sz w:val="40"/>
        </w:rPr>
        <w:t>at 7:0</w:t>
      </w:r>
      <w:r w:rsidR="009972A9" w:rsidRPr="009972A9">
        <w:rPr>
          <w:rFonts w:asciiTheme="majorHAnsi" w:hAnsiTheme="majorHAnsi"/>
          <w:sz w:val="40"/>
        </w:rPr>
        <w:t>0pm</w:t>
      </w:r>
    </w:p>
    <w:p w14:paraId="0F1463C9" w14:textId="1C44E1ED" w:rsidR="005649CD" w:rsidRDefault="005649CD" w:rsidP="007B458C">
      <w:pPr>
        <w:jc w:val="center"/>
        <w:rPr>
          <w:rFonts w:asciiTheme="majorHAnsi" w:hAnsiTheme="majorHAnsi"/>
          <w:sz w:val="40"/>
        </w:rPr>
      </w:pPr>
    </w:p>
    <w:p w14:paraId="199BF4A7" w14:textId="5CF83E2F" w:rsidR="005649CD" w:rsidRDefault="0017199E" w:rsidP="007B458C">
      <w:pPr>
        <w:jc w:val="center"/>
        <w:rPr>
          <w:rFonts w:asciiTheme="majorHAnsi" w:hAnsiTheme="majorHAnsi"/>
          <w:sz w:val="40"/>
        </w:rPr>
      </w:pPr>
      <w:r>
        <w:rPr>
          <w:rFonts w:asciiTheme="majorHAnsi" w:hAnsiTheme="majorHAnsi"/>
          <w:sz w:val="40"/>
        </w:rPr>
        <w:t>Senior Race Series</w:t>
      </w:r>
      <w:r w:rsidR="005649CD">
        <w:rPr>
          <w:rFonts w:asciiTheme="majorHAnsi" w:hAnsiTheme="majorHAnsi"/>
          <w:sz w:val="40"/>
        </w:rPr>
        <w:t xml:space="preserve"> Report</w:t>
      </w:r>
    </w:p>
    <w:p w14:paraId="7E53C0E2" w14:textId="77777777" w:rsidR="007B458C" w:rsidRDefault="007B458C" w:rsidP="007B458C">
      <w:pPr>
        <w:jc w:val="center"/>
        <w:rPr>
          <w:rFonts w:asciiTheme="majorHAnsi" w:hAnsiTheme="majorHAnsi"/>
          <w:sz w:val="40"/>
        </w:rPr>
      </w:pPr>
    </w:p>
    <w:p w14:paraId="6E1BA618" w14:textId="77777777" w:rsidR="007B458C" w:rsidRDefault="007B458C" w:rsidP="007B458C">
      <w:pPr>
        <w:jc w:val="center"/>
        <w:rPr>
          <w:rFonts w:asciiTheme="majorHAnsi" w:hAnsiTheme="majorHAnsi"/>
          <w:sz w:val="40"/>
        </w:rPr>
      </w:pPr>
    </w:p>
    <w:p w14:paraId="35BFDAA2" w14:textId="77777777" w:rsidR="007B458C" w:rsidRDefault="007B458C" w:rsidP="007B458C">
      <w:pPr>
        <w:jc w:val="center"/>
        <w:rPr>
          <w:rFonts w:asciiTheme="majorHAnsi" w:hAnsiTheme="majorHAnsi"/>
          <w:sz w:val="40"/>
        </w:rPr>
      </w:pPr>
    </w:p>
    <w:p w14:paraId="78491FBE" w14:textId="779434D5" w:rsidR="007B458C" w:rsidRDefault="007B458C" w:rsidP="007B458C">
      <w:pPr>
        <w:widowControl w:val="0"/>
        <w:tabs>
          <w:tab w:val="left" w:pos="220"/>
          <w:tab w:val="left" w:pos="720"/>
        </w:tabs>
        <w:autoSpaceDE w:val="0"/>
        <w:autoSpaceDN w:val="0"/>
        <w:adjustRightInd w:val="0"/>
        <w:rPr>
          <w:rFonts w:asciiTheme="majorHAnsi" w:hAnsiTheme="majorHAnsi"/>
          <w:sz w:val="52"/>
        </w:rPr>
      </w:pPr>
    </w:p>
    <w:p w14:paraId="0BBBD714" w14:textId="4036CBF2"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618587F5" w14:textId="4E72EDC5"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2A186F0B" w14:textId="0668AF9F"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79262A32" w14:textId="482DAC49"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1B374A8F" w14:textId="333401DA"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6D37E0FC" w14:textId="13BF06C1"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2272E079" w14:textId="2C1A4AF0"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07B9AFE2" w14:textId="799D2AA5"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1D79E8F7" w14:textId="68EB0A4B"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1BF6D2CA" w14:textId="6701464E"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36F2FDA5" w14:textId="77777777" w:rsidR="00DF1286" w:rsidRP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2D237AFD" w14:textId="77777777" w:rsidR="00692FB3" w:rsidRDefault="00692FB3" w:rsidP="007B458C">
      <w:pPr>
        <w:widowControl w:val="0"/>
        <w:tabs>
          <w:tab w:val="left" w:pos="220"/>
          <w:tab w:val="left" w:pos="720"/>
        </w:tabs>
        <w:autoSpaceDE w:val="0"/>
        <w:autoSpaceDN w:val="0"/>
        <w:adjustRightInd w:val="0"/>
        <w:rPr>
          <w:rFonts w:asciiTheme="majorHAnsi" w:hAnsiTheme="majorHAnsi" w:cs="Lucida Grande"/>
          <w:b/>
          <w:lang w:val="en-US"/>
        </w:rPr>
      </w:pPr>
    </w:p>
    <w:p w14:paraId="2DCBF56C" w14:textId="2101921E" w:rsidR="00F44347" w:rsidRDefault="0017199E" w:rsidP="00FC442B">
      <w:pPr>
        <w:widowControl w:val="0"/>
        <w:autoSpaceDE w:val="0"/>
        <w:autoSpaceDN w:val="0"/>
        <w:adjustRightInd w:val="0"/>
        <w:rPr>
          <w:rFonts w:asciiTheme="majorHAnsi" w:hAnsiTheme="majorHAnsi" w:cs="Lucida Grande"/>
          <w:b/>
          <w:lang w:val="en-US"/>
        </w:rPr>
      </w:pPr>
      <w:r w:rsidRPr="0017199E">
        <w:rPr>
          <w:rFonts w:asciiTheme="majorHAnsi" w:hAnsiTheme="majorHAnsi" w:cs="Lucida Grande"/>
          <w:b/>
          <w:lang w:val="en-US"/>
        </w:rPr>
        <w:t>Senior Race Series Report</w:t>
      </w:r>
    </w:p>
    <w:p w14:paraId="544F4CC8" w14:textId="0141843B" w:rsidR="0017199E" w:rsidRDefault="0017199E" w:rsidP="00FC442B">
      <w:pPr>
        <w:widowControl w:val="0"/>
        <w:autoSpaceDE w:val="0"/>
        <w:autoSpaceDN w:val="0"/>
        <w:adjustRightInd w:val="0"/>
        <w:rPr>
          <w:rFonts w:asciiTheme="majorHAnsi" w:hAnsiTheme="majorHAnsi" w:cs="Lucida Grande"/>
          <w:b/>
          <w:lang w:val="en-US"/>
        </w:rPr>
      </w:pPr>
    </w:p>
    <w:p w14:paraId="167E835D" w14:textId="77777777" w:rsidR="0017199E" w:rsidRPr="0017199E" w:rsidRDefault="0017199E" w:rsidP="0017199E">
      <w:pPr>
        <w:widowControl w:val="0"/>
        <w:autoSpaceDE w:val="0"/>
        <w:autoSpaceDN w:val="0"/>
        <w:adjustRightInd w:val="0"/>
        <w:rPr>
          <w:rFonts w:asciiTheme="majorHAnsi" w:hAnsiTheme="majorHAnsi" w:cs="Helvetica Neue"/>
          <w:szCs w:val="28"/>
          <w:lang w:val="en-US"/>
        </w:rPr>
      </w:pPr>
      <w:r w:rsidRPr="0017199E">
        <w:rPr>
          <w:rFonts w:asciiTheme="majorHAnsi" w:hAnsiTheme="majorHAnsi" w:cs="Helvetica Neue"/>
          <w:szCs w:val="28"/>
          <w:lang w:val="en-US"/>
        </w:rPr>
        <w:t xml:space="preserve">Epsom Tri Club retain their 2019 title to become the most successful club in the history of the senior series so far. </w:t>
      </w:r>
    </w:p>
    <w:p w14:paraId="0E825670" w14:textId="77777777" w:rsidR="0017199E" w:rsidRPr="0017199E" w:rsidRDefault="0017199E" w:rsidP="0017199E">
      <w:pPr>
        <w:widowControl w:val="0"/>
        <w:autoSpaceDE w:val="0"/>
        <w:autoSpaceDN w:val="0"/>
        <w:adjustRightInd w:val="0"/>
        <w:rPr>
          <w:rFonts w:asciiTheme="majorHAnsi" w:hAnsiTheme="majorHAnsi" w:cs="Helvetica Neue"/>
          <w:szCs w:val="28"/>
          <w:lang w:val="en-US"/>
        </w:rPr>
      </w:pPr>
    </w:p>
    <w:p w14:paraId="393ABD63" w14:textId="77777777" w:rsidR="0017199E" w:rsidRPr="0017199E" w:rsidRDefault="0017199E" w:rsidP="0017199E">
      <w:pPr>
        <w:widowControl w:val="0"/>
        <w:autoSpaceDE w:val="0"/>
        <w:autoSpaceDN w:val="0"/>
        <w:adjustRightInd w:val="0"/>
        <w:rPr>
          <w:rFonts w:asciiTheme="majorHAnsi" w:hAnsiTheme="majorHAnsi" w:cs="Helvetica Neue"/>
          <w:szCs w:val="28"/>
          <w:lang w:val="en-US"/>
        </w:rPr>
      </w:pPr>
      <w:r w:rsidRPr="0017199E">
        <w:rPr>
          <w:rFonts w:asciiTheme="majorHAnsi" w:hAnsiTheme="majorHAnsi" w:cs="Helvetica Neue"/>
          <w:szCs w:val="28"/>
          <w:lang w:val="en-US"/>
        </w:rPr>
        <w:t xml:space="preserve">Epsom Tri Club scored 256 out of a maximum 300 points to win the overall classification ahead of Brighton Tri Club in 2nd and </w:t>
      </w:r>
      <w:proofErr w:type="spellStart"/>
      <w:r w:rsidRPr="0017199E">
        <w:rPr>
          <w:rFonts w:asciiTheme="majorHAnsi" w:hAnsiTheme="majorHAnsi" w:cs="Helvetica Neue"/>
          <w:szCs w:val="28"/>
          <w:lang w:val="en-US"/>
        </w:rPr>
        <w:t>Tunbridge</w:t>
      </w:r>
      <w:proofErr w:type="spellEnd"/>
      <w:r w:rsidRPr="0017199E">
        <w:rPr>
          <w:rFonts w:asciiTheme="majorHAnsi" w:hAnsiTheme="majorHAnsi" w:cs="Helvetica Neue"/>
          <w:szCs w:val="28"/>
          <w:lang w:val="en-US"/>
        </w:rPr>
        <w:t xml:space="preserve"> Wells in 3rd. Whilst Epsom did not quite manage to repeat their 2019 grand slam, the result means with 2 wins, a second (2016) and a third (2017), Epsom leapfrog Medway Tri to become the most successful club in the series so far. </w:t>
      </w:r>
    </w:p>
    <w:p w14:paraId="1D80495F" w14:textId="77777777" w:rsidR="0017199E" w:rsidRPr="0017199E" w:rsidRDefault="0017199E" w:rsidP="0017199E">
      <w:pPr>
        <w:widowControl w:val="0"/>
        <w:autoSpaceDE w:val="0"/>
        <w:autoSpaceDN w:val="0"/>
        <w:adjustRightInd w:val="0"/>
        <w:rPr>
          <w:rFonts w:asciiTheme="majorHAnsi" w:hAnsiTheme="majorHAnsi" w:cs="Helvetica Neue"/>
          <w:szCs w:val="28"/>
          <w:lang w:val="en-US"/>
        </w:rPr>
      </w:pPr>
    </w:p>
    <w:p w14:paraId="5D8B8326" w14:textId="34EED33C" w:rsidR="0017199E" w:rsidRPr="0017199E" w:rsidRDefault="0017199E" w:rsidP="0017199E">
      <w:pPr>
        <w:widowControl w:val="0"/>
        <w:autoSpaceDE w:val="0"/>
        <w:autoSpaceDN w:val="0"/>
        <w:adjustRightInd w:val="0"/>
        <w:rPr>
          <w:rFonts w:asciiTheme="majorHAnsi" w:hAnsiTheme="majorHAnsi" w:cs="Helvetica Neue"/>
          <w:szCs w:val="28"/>
          <w:lang w:val="en-US"/>
        </w:rPr>
      </w:pPr>
      <w:r w:rsidRPr="0017199E">
        <w:rPr>
          <w:rFonts w:asciiTheme="majorHAnsi" w:hAnsiTheme="majorHAnsi" w:cs="Helvetica Neue"/>
          <w:szCs w:val="28"/>
          <w:lang w:val="en-US"/>
        </w:rPr>
        <w:t xml:space="preserve">Brighton Tri Club, who came 2nd overall, managed to pick up the win in the </w:t>
      </w:r>
      <w:r w:rsidRPr="0017199E">
        <w:rPr>
          <w:rFonts w:asciiTheme="majorHAnsi" w:hAnsiTheme="majorHAnsi" w:cs="Helvetica Neue"/>
          <w:szCs w:val="28"/>
          <w:lang w:val="en-US"/>
        </w:rPr>
        <w:t>women’s</w:t>
      </w:r>
      <w:r w:rsidRPr="0017199E">
        <w:rPr>
          <w:rFonts w:asciiTheme="majorHAnsi" w:hAnsiTheme="majorHAnsi" w:cs="Helvetica Neue"/>
          <w:szCs w:val="28"/>
          <w:lang w:val="en-US"/>
        </w:rPr>
        <w:t xml:space="preserve"> classification with impressive performances at </w:t>
      </w:r>
      <w:proofErr w:type="spellStart"/>
      <w:r w:rsidRPr="0017199E">
        <w:rPr>
          <w:rFonts w:asciiTheme="majorHAnsi" w:hAnsiTheme="majorHAnsi" w:cs="Helvetica Neue"/>
          <w:szCs w:val="28"/>
          <w:lang w:val="en-US"/>
        </w:rPr>
        <w:t>Eastbourne</w:t>
      </w:r>
      <w:proofErr w:type="spellEnd"/>
      <w:r w:rsidRPr="0017199E">
        <w:rPr>
          <w:rFonts w:asciiTheme="majorHAnsi" w:hAnsiTheme="majorHAnsi" w:cs="Helvetica Neue"/>
          <w:szCs w:val="28"/>
          <w:lang w:val="en-US"/>
        </w:rPr>
        <w:t xml:space="preserve">, </w:t>
      </w:r>
      <w:proofErr w:type="spellStart"/>
      <w:r w:rsidRPr="0017199E">
        <w:rPr>
          <w:rFonts w:asciiTheme="majorHAnsi" w:hAnsiTheme="majorHAnsi" w:cs="Helvetica Neue"/>
          <w:szCs w:val="28"/>
          <w:lang w:val="en-US"/>
        </w:rPr>
        <w:t>Southwater</w:t>
      </w:r>
      <w:proofErr w:type="spellEnd"/>
      <w:r w:rsidRPr="0017199E">
        <w:rPr>
          <w:rFonts w:asciiTheme="majorHAnsi" w:hAnsiTheme="majorHAnsi" w:cs="Helvetica Neue"/>
          <w:szCs w:val="28"/>
          <w:lang w:val="en-US"/>
        </w:rPr>
        <w:t xml:space="preserve"> and Worthing. </w:t>
      </w:r>
      <w:proofErr w:type="spellStart"/>
      <w:r w:rsidRPr="0017199E">
        <w:rPr>
          <w:rFonts w:asciiTheme="majorHAnsi" w:hAnsiTheme="majorHAnsi" w:cs="Helvetica Neue"/>
          <w:szCs w:val="28"/>
          <w:lang w:val="en-US"/>
        </w:rPr>
        <w:t>Tunbridge</w:t>
      </w:r>
      <w:proofErr w:type="spellEnd"/>
      <w:r w:rsidRPr="0017199E">
        <w:rPr>
          <w:rFonts w:asciiTheme="majorHAnsi" w:hAnsiTheme="majorHAnsi" w:cs="Helvetica Neue"/>
          <w:szCs w:val="28"/>
          <w:lang w:val="en-US"/>
        </w:rPr>
        <w:t xml:space="preserve"> Wells finished 3rd across the board, with big scores at </w:t>
      </w:r>
      <w:proofErr w:type="spellStart"/>
      <w:r w:rsidRPr="0017199E">
        <w:rPr>
          <w:rFonts w:asciiTheme="majorHAnsi" w:hAnsiTheme="majorHAnsi" w:cs="Helvetica Neue"/>
          <w:szCs w:val="28"/>
          <w:lang w:val="en-US"/>
        </w:rPr>
        <w:t>Bewl</w:t>
      </w:r>
      <w:proofErr w:type="spellEnd"/>
      <w:r w:rsidRPr="0017199E">
        <w:rPr>
          <w:rFonts w:asciiTheme="majorHAnsi" w:hAnsiTheme="majorHAnsi" w:cs="Helvetica Neue"/>
          <w:szCs w:val="28"/>
          <w:lang w:val="en-US"/>
        </w:rPr>
        <w:t xml:space="preserve"> and </w:t>
      </w:r>
      <w:proofErr w:type="spellStart"/>
      <w:r w:rsidRPr="0017199E">
        <w:rPr>
          <w:rFonts w:asciiTheme="majorHAnsi" w:hAnsiTheme="majorHAnsi" w:cs="Helvetica Neue"/>
          <w:szCs w:val="28"/>
          <w:lang w:val="en-US"/>
        </w:rPr>
        <w:t>Hever</w:t>
      </w:r>
      <w:proofErr w:type="spellEnd"/>
      <w:r w:rsidRPr="0017199E">
        <w:rPr>
          <w:rFonts w:asciiTheme="majorHAnsi" w:hAnsiTheme="majorHAnsi" w:cs="Helvetica Neue"/>
          <w:szCs w:val="28"/>
          <w:lang w:val="en-US"/>
        </w:rPr>
        <w:t xml:space="preserve">. New </w:t>
      </w:r>
      <w:r w:rsidRPr="0017199E">
        <w:rPr>
          <w:rFonts w:asciiTheme="majorHAnsi" w:hAnsiTheme="majorHAnsi" w:cs="Helvetica Neue"/>
          <w:szCs w:val="28"/>
          <w:lang w:val="en-US"/>
        </w:rPr>
        <w:t>entrant’s</w:t>
      </w:r>
      <w:r w:rsidRPr="0017199E">
        <w:rPr>
          <w:rFonts w:asciiTheme="majorHAnsi" w:hAnsiTheme="majorHAnsi" w:cs="Helvetica Neue"/>
          <w:szCs w:val="28"/>
          <w:lang w:val="en-US"/>
        </w:rPr>
        <w:t xml:space="preserve"> VC </w:t>
      </w:r>
      <w:proofErr w:type="spellStart"/>
      <w:r w:rsidRPr="0017199E">
        <w:rPr>
          <w:rFonts w:asciiTheme="majorHAnsi" w:hAnsiTheme="majorHAnsi" w:cs="Helvetica Neue"/>
          <w:szCs w:val="28"/>
          <w:lang w:val="en-US"/>
        </w:rPr>
        <w:t>Godalming</w:t>
      </w:r>
      <w:proofErr w:type="spellEnd"/>
      <w:r w:rsidRPr="0017199E">
        <w:rPr>
          <w:rFonts w:asciiTheme="majorHAnsi" w:hAnsiTheme="majorHAnsi" w:cs="Helvetica Neue"/>
          <w:szCs w:val="28"/>
          <w:lang w:val="en-US"/>
        </w:rPr>
        <w:t xml:space="preserve"> &amp; </w:t>
      </w:r>
      <w:proofErr w:type="spellStart"/>
      <w:r w:rsidRPr="0017199E">
        <w:rPr>
          <w:rFonts w:asciiTheme="majorHAnsi" w:hAnsiTheme="majorHAnsi" w:cs="Helvetica Neue"/>
          <w:szCs w:val="28"/>
          <w:lang w:val="en-US"/>
        </w:rPr>
        <w:t>Haslemere</w:t>
      </w:r>
      <w:proofErr w:type="spellEnd"/>
      <w:r w:rsidRPr="0017199E">
        <w:rPr>
          <w:rFonts w:asciiTheme="majorHAnsi" w:hAnsiTheme="majorHAnsi" w:cs="Helvetica Neue"/>
          <w:szCs w:val="28"/>
          <w:lang w:val="en-US"/>
        </w:rPr>
        <w:t xml:space="preserve"> also impressed, managing to claim 2nd in the men's classification on their debut and 4th Overall. </w:t>
      </w:r>
    </w:p>
    <w:p w14:paraId="4C332724" w14:textId="77777777" w:rsidR="0017199E" w:rsidRPr="0017199E" w:rsidRDefault="0017199E" w:rsidP="0017199E">
      <w:pPr>
        <w:widowControl w:val="0"/>
        <w:autoSpaceDE w:val="0"/>
        <w:autoSpaceDN w:val="0"/>
        <w:adjustRightInd w:val="0"/>
        <w:rPr>
          <w:rFonts w:asciiTheme="majorHAnsi" w:hAnsiTheme="majorHAnsi" w:cs="Helvetica Neue"/>
          <w:szCs w:val="28"/>
          <w:lang w:val="en-US"/>
        </w:rPr>
      </w:pPr>
    </w:p>
    <w:p w14:paraId="61715DDA" w14:textId="77777777" w:rsidR="0017199E" w:rsidRPr="0017199E" w:rsidRDefault="0017199E" w:rsidP="0017199E">
      <w:pPr>
        <w:widowControl w:val="0"/>
        <w:autoSpaceDE w:val="0"/>
        <w:autoSpaceDN w:val="0"/>
        <w:adjustRightInd w:val="0"/>
        <w:rPr>
          <w:rFonts w:asciiTheme="majorHAnsi" w:hAnsiTheme="majorHAnsi" w:cs="Helvetica Neue"/>
          <w:szCs w:val="28"/>
          <w:lang w:val="en-US"/>
        </w:rPr>
      </w:pPr>
      <w:r w:rsidRPr="0017199E">
        <w:rPr>
          <w:rFonts w:asciiTheme="majorHAnsi" w:hAnsiTheme="majorHAnsi" w:cs="Helvetica Neue"/>
          <w:szCs w:val="28"/>
          <w:lang w:val="en-US"/>
        </w:rPr>
        <w:t xml:space="preserve">The age-grading of the Overall Classification continues to be a hit, with results adjusted according to </w:t>
      </w:r>
      <w:proofErr w:type="spellStart"/>
      <w:r w:rsidRPr="0017199E">
        <w:rPr>
          <w:rFonts w:asciiTheme="majorHAnsi" w:hAnsiTheme="majorHAnsi" w:cs="Helvetica Neue"/>
          <w:szCs w:val="28"/>
          <w:lang w:val="en-US"/>
        </w:rPr>
        <w:t>age-group</w:t>
      </w:r>
      <w:proofErr w:type="spellEnd"/>
      <w:r w:rsidRPr="0017199E">
        <w:rPr>
          <w:rFonts w:asciiTheme="majorHAnsi" w:hAnsiTheme="majorHAnsi" w:cs="Helvetica Neue"/>
          <w:szCs w:val="28"/>
          <w:lang w:val="en-US"/>
        </w:rPr>
        <w:t xml:space="preserve"> to provide a level playing field. It means participants are just as likely to score points for their club if they are in their 20s, 80s or anything in between with speed relative to age the important factor. This year also saw greater use of the Facebook page, with standings posted online after each race.</w:t>
      </w:r>
    </w:p>
    <w:p w14:paraId="552A62DD" w14:textId="77777777" w:rsidR="0017199E" w:rsidRPr="0017199E" w:rsidRDefault="0017199E" w:rsidP="0017199E">
      <w:pPr>
        <w:widowControl w:val="0"/>
        <w:autoSpaceDE w:val="0"/>
        <w:autoSpaceDN w:val="0"/>
        <w:adjustRightInd w:val="0"/>
        <w:rPr>
          <w:rFonts w:asciiTheme="majorHAnsi" w:hAnsiTheme="majorHAnsi" w:cs="Helvetica Neue"/>
          <w:szCs w:val="28"/>
          <w:lang w:val="en-US"/>
        </w:rPr>
      </w:pPr>
    </w:p>
    <w:p w14:paraId="561F9CFD" w14:textId="7E6003D9" w:rsidR="0017199E" w:rsidRPr="0017199E" w:rsidRDefault="0017199E" w:rsidP="0017199E">
      <w:pPr>
        <w:widowControl w:val="0"/>
        <w:autoSpaceDE w:val="0"/>
        <w:autoSpaceDN w:val="0"/>
        <w:adjustRightInd w:val="0"/>
        <w:rPr>
          <w:rFonts w:asciiTheme="majorHAnsi" w:hAnsiTheme="majorHAnsi" w:cs="Helvetica Neue"/>
          <w:szCs w:val="28"/>
          <w:lang w:val="en-US"/>
        </w:rPr>
      </w:pPr>
      <w:r w:rsidRPr="0017199E">
        <w:rPr>
          <w:rFonts w:asciiTheme="majorHAnsi" w:hAnsiTheme="majorHAnsi" w:cs="Helvetica Neue"/>
          <w:szCs w:val="28"/>
          <w:lang w:val="en-US"/>
        </w:rPr>
        <w:t xml:space="preserve">Whilst the races for next year are still to be decided, it is hoped 2022 will see a new emphasis on mixed relay triathlon following the success of </w:t>
      </w:r>
      <w:r w:rsidRPr="0017199E">
        <w:rPr>
          <w:rFonts w:asciiTheme="majorHAnsi" w:hAnsiTheme="majorHAnsi" w:cs="Helvetica Neue"/>
          <w:szCs w:val="28"/>
          <w:lang w:val="en-US"/>
        </w:rPr>
        <w:t>its</w:t>
      </w:r>
      <w:r w:rsidRPr="0017199E">
        <w:rPr>
          <w:rFonts w:asciiTheme="majorHAnsi" w:hAnsiTheme="majorHAnsi" w:cs="Helvetica Neue"/>
          <w:szCs w:val="28"/>
          <w:lang w:val="en-US"/>
        </w:rPr>
        <w:t xml:space="preserve"> inclusion in the Tokyo Olympics. We also hope to continue to include BTF Major Events in the South East… allowing club members to attempt to qualify for the GB Age-Group Team at the same time as representing their clubs in the senior series. </w:t>
      </w:r>
    </w:p>
    <w:p w14:paraId="15D6748C" w14:textId="77777777" w:rsidR="0017199E" w:rsidRPr="0017199E" w:rsidRDefault="0017199E" w:rsidP="0017199E">
      <w:pPr>
        <w:widowControl w:val="0"/>
        <w:autoSpaceDE w:val="0"/>
        <w:autoSpaceDN w:val="0"/>
        <w:adjustRightInd w:val="0"/>
        <w:rPr>
          <w:rFonts w:asciiTheme="majorHAnsi" w:hAnsiTheme="majorHAnsi" w:cs="Helvetica Neue"/>
          <w:szCs w:val="28"/>
          <w:lang w:val="en-US"/>
        </w:rPr>
      </w:pPr>
    </w:p>
    <w:p w14:paraId="497A6A4E" w14:textId="5F41E225" w:rsidR="0017199E" w:rsidRPr="0017199E" w:rsidRDefault="0017199E" w:rsidP="0017199E">
      <w:pPr>
        <w:widowControl w:val="0"/>
        <w:autoSpaceDE w:val="0"/>
        <w:autoSpaceDN w:val="0"/>
        <w:adjustRightInd w:val="0"/>
        <w:rPr>
          <w:rFonts w:asciiTheme="majorHAnsi" w:hAnsiTheme="majorHAnsi" w:cs="Helvetica Neue"/>
          <w:szCs w:val="28"/>
          <w:lang w:val="en-US"/>
        </w:rPr>
      </w:pPr>
      <w:r w:rsidRPr="0017199E">
        <w:rPr>
          <w:rFonts w:asciiTheme="majorHAnsi" w:hAnsiTheme="majorHAnsi" w:cs="Helvetica Neue"/>
          <w:szCs w:val="28"/>
          <w:lang w:val="en-US"/>
        </w:rPr>
        <w:t xml:space="preserve">Thank you to all the race </w:t>
      </w:r>
      <w:proofErr w:type="spellStart"/>
      <w:r w:rsidRPr="0017199E">
        <w:rPr>
          <w:rFonts w:asciiTheme="majorHAnsi" w:hAnsiTheme="majorHAnsi" w:cs="Helvetica Neue"/>
          <w:szCs w:val="28"/>
          <w:lang w:val="en-US"/>
        </w:rPr>
        <w:t>organ</w:t>
      </w:r>
      <w:bookmarkStart w:id="0" w:name="_GoBack"/>
      <w:bookmarkEnd w:id="0"/>
      <w:r w:rsidRPr="0017199E">
        <w:rPr>
          <w:rFonts w:asciiTheme="majorHAnsi" w:hAnsiTheme="majorHAnsi" w:cs="Helvetica Neue"/>
          <w:szCs w:val="28"/>
          <w:lang w:val="en-US"/>
        </w:rPr>
        <w:t>isers</w:t>
      </w:r>
      <w:proofErr w:type="spellEnd"/>
      <w:r w:rsidRPr="0017199E">
        <w:rPr>
          <w:rFonts w:asciiTheme="majorHAnsi" w:hAnsiTheme="majorHAnsi" w:cs="Helvetica Neue"/>
          <w:szCs w:val="28"/>
          <w:lang w:val="en-US"/>
        </w:rPr>
        <w:t xml:space="preserve"> who made the series possible this year and all the clubs who participated. We are proud to be among the few regions who managed to make it happen in 2021!</w:t>
      </w:r>
    </w:p>
    <w:p w14:paraId="567B54B1" w14:textId="1BB8F162" w:rsidR="00F44347" w:rsidRDefault="00F44347" w:rsidP="00FC442B">
      <w:pPr>
        <w:widowControl w:val="0"/>
        <w:autoSpaceDE w:val="0"/>
        <w:autoSpaceDN w:val="0"/>
        <w:adjustRightInd w:val="0"/>
        <w:rPr>
          <w:rFonts w:asciiTheme="majorHAnsi" w:hAnsiTheme="majorHAnsi" w:cs="Helvetica Neue"/>
          <w:szCs w:val="28"/>
          <w:lang w:val="en-US"/>
        </w:rPr>
      </w:pPr>
    </w:p>
    <w:p w14:paraId="2291F19F" w14:textId="4B519897" w:rsidR="00F44347" w:rsidRPr="00FC442B" w:rsidRDefault="006B098A" w:rsidP="00FC442B">
      <w:pPr>
        <w:widowControl w:val="0"/>
        <w:autoSpaceDE w:val="0"/>
        <w:autoSpaceDN w:val="0"/>
        <w:adjustRightInd w:val="0"/>
        <w:rPr>
          <w:rFonts w:asciiTheme="majorHAnsi" w:hAnsiTheme="majorHAnsi" w:cs="Helvetica Neue"/>
          <w:szCs w:val="28"/>
          <w:lang w:val="en-US"/>
        </w:rPr>
      </w:pPr>
      <w:r>
        <w:rPr>
          <w:rFonts w:asciiTheme="majorHAnsi" w:hAnsiTheme="majorHAnsi" w:cs="Helvetica Neue"/>
          <w:szCs w:val="28"/>
          <w:lang w:val="en-US"/>
        </w:rPr>
        <w:t xml:space="preserve">Report by </w:t>
      </w:r>
      <w:r w:rsidR="0017199E">
        <w:rPr>
          <w:rFonts w:asciiTheme="majorHAnsi" w:hAnsiTheme="majorHAnsi" w:cs="Helvetica Neue"/>
          <w:szCs w:val="28"/>
          <w:lang w:val="en-US"/>
        </w:rPr>
        <w:t xml:space="preserve">David </w:t>
      </w:r>
      <w:r w:rsidR="0017199E" w:rsidRPr="0017199E">
        <w:rPr>
          <w:rFonts w:asciiTheme="majorHAnsi" w:hAnsiTheme="majorHAnsi" w:cs="Helvetica Neue"/>
          <w:szCs w:val="28"/>
          <w:lang w:val="en-US"/>
        </w:rPr>
        <w:t>Pearson</w:t>
      </w:r>
      <w:r>
        <w:rPr>
          <w:rFonts w:asciiTheme="majorHAnsi" w:hAnsiTheme="majorHAnsi" w:cs="Helvetica Neue"/>
          <w:szCs w:val="28"/>
          <w:lang w:val="en-US"/>
        </w:rPr>
        <w:t xml:space="preserve"> 27 October 2021 </w:t>
      </w:r>
    </w:p>
    <w:sectPr w:rsidR="00F44347" w:rsidRPr="00FC442B" w:rsidSect="00F41377">
      <w:headerReference w:type="default" r:id="rId8"/>
      <w:pgSz w:w="11900" w:h="16840"/>
      <w:pgMar w:top="252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D1A4B" w14:textId="77777777" w:rsidR="007E431E" w:rsidRDefault="007E431E" w:rsidP="00C15B11">
      <w:r>
        <w:separator/>
      </w:r>
    </w:p>
  </w:endnote>
  <w:endnote w:type="continuationSeparator" w:id="0">
    <w:p w14:paraId="3718C6F0" w14:textId="77777777" w:rsidR="007E431E" w:rsidRDefault="007E431E" w:rsidP="00C1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21F8" w14:textId="77777777" w:rsidR="007E431E" w:rsidRDefault="007E431E" w:rsidP="00C15B11">
      <w:r>
        <w:separator/>
      </w:r>
    </w:p>
  </w:footnote>
  <w:footnote w:type="continuationSeparator" w:id="0">
    <w:p w14:paraId="76510A11" w14:textId="77777777" w:rsidR="007E431E" w:rsidRDefault="007E431E" w:rsidP="00C1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5738" w14:textId="32E2FC3A" w:rsidR="00FF008E" w:rsidRDefault="00FF008E">
    <w:pPr>
      <w:pStyle w:val="Header"/>
    </w:pPr>
    <w:r>
      <w:rPr>
        <w:noProof/>
        <w:lang w:eastAsia="en-GB"/>
      </w:rPr>
      <w:drawing>
        <wp:anchor distT="0" distB="0" distL="114300" distR="114300" simplePos="0" relativeHeight="251660288" behindDoc="0" locked="0" layoutInCell="1" allowOverlap="1" wp14:anchorId="48F31E67" wp14:editId="1E5305D3">
          <wp:simplePos x="0" y="0"/>
          <wp:positionH relativeFrom="column">
            <wp:posOffset>2832100</wp:posOffset>
          </wp:positionH>
          <wp:positionV relativeFrom="paragraph">
            <wp:posOffset>-321945</wp:posOffset>
          </wp:positionV>
          <wp:extent cx="3238500" cy="14787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TE__SoutEast.eps"/>
                  <pic:cNvPicPr/>
                </pic:nvPicPr>
                <pic:blipFill>
                  <a:blip r:embed="rId1">
                    <a:extLst>
                      <a:ext uri="{28A0092B-C50C-407E-A947-70E740481C1C}">
                        <a14:useLocalDpi xmlns:a14="http://schemas.microsoft.com/office/drawing/2010/main" val="0"/>
                      </a:ext>
                    </a:extLst>
                  </a:blip>
                  <a:stretch>
                    <a:fillRect/>
                  </a:stretch>
                </pic:blipFill>
                <pic:spPr>
                  <a:xfrm>
                    <a:off x="0" y="0"/>
                    <a:ext cx="3238500" cy="1478767"/>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426EE"/>
    <w:multiLevelType w:val="hybridMultilevel"/>
    <w:tmpl w:val="8750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5AD6"/>
    <w:multiLevelType w:val="hybridMultilevel"/>
    <w:tmpl w:val="499C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35EB4"/>
    <w:multiLevelType w:val="hybridMultilevel"/>
    <w:tmpl w:val="C660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C5189"/>
    <w:multiLevelType w:val="hybridMultilevel"/>
    <w:tmpl w:val="9612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D3CAD"/>
    <w:multiLevelType w:val="hybridMultilevel"/>
    <w:tmpl w:val="9CC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66351"/>
    <w:multiLevelType w:val="hybridMultilevel"/>
    <w:tmpl w:val="D3AC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874B5"/>
    <w:multiLevelType w:val="hybridMultilevel"/>
    <w:tmpl w:val="24C88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4F4EEC"/>
    <w:multiLevelType w:val="hybridMultilevel"/>
    <w:tmpl w:val="0B1CADE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9" w15:restartNumberingAfterBreak="0">
    <w:nsid w:val="5C8102F5"/>
    <w:multiLevelType w:val="hybridMultilevel"/>
    <w:tmpl w:val="2664378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0" w15:restartNumberingAfterBreak="0">
    <w:nsid w:val="5F1E5C7C"/>
    <w:multiLevelType w:val="hybridMultilevel"/>
    <w:tmpl w:val="D3AC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A09CE"/>
    <w:multiLevelType w:val="hybridMultilevel"/>
    <w:tmpl w:val="84A4148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2" w15:restartNumberingAfterBreak="0">
    <w:nsid w:val="656947C0"/>
    <w:multiLevelType w:val="hybridMultilevel"/>
    <w:tmpl w:val="A41A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D1FE6"/>
    <w:multiLevelType w:val="hybridMultilevel"/>
    <w:tmpl w:val="E6B6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76A3A"/>
    <w:multiLevelType w:val="hybridMultilevel"/>
    <w:tmpl w:val="06AC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B4DE3"/>
    <w:multiLevelType w:val="hybridMultilevel"/>
    <w:tmpl w:val="89064C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9481B"/>
    <w:multiLevelType w:val="hybridMultilevel"/>
    <w:tmpl w:val="EEC4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F4F08"/>
    <w:multiLevelType w:val="hybridMultilevel"/>
    <w:tmpl w:val="5962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6"/>
  </w:num>
  <w:num w:numId="5">
    <w:abstractNumId w:val="10"/>
  </w:num>
  <w:num w:numId="6">
    <w:abstractNumId w:val="11"/>
  </w:num>
  <w:num w:numId="7">
    <w:abstractNumId w:val="8"/>
  </w:num>
  <w:num w:numId="8">
    <w:abstractNumId w:val="9"/>
  </w:num>
  <w:num w:numId="9">
    <w:abstractNumId w:val="16"/>
  </w:num>
  <w:num w:numId="10">
    <w:abstractNumId w:val="12"/>
  </w:num>
  <w:num w:numId="11">
    <w:abstractNumId w:val="2"/>
  </w:num>
  <w:num w:numId="12">
    <w:abstractNumId w:val="5"/>
  </w:num>
  <w:num w:numId="13">
    <w:abstractNumId w:val="3"/>
  </w:num>
  <w:num w:numId="14">
    <w:abstractNumId w:val="4"/>
  </w:num>
  <w:num w:numId="15">
    <w:abstractNumId w:val="1"/>
  </w:num>
  <w:num w:numId="16">
    <w:abstractNumId w:val="17"/>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11"/>
    <w:rsid w:val="00017978"/>
    <w:rsid w:val="000265F2"/>
    <w:rsid w:val="0003694C"/>
    <w:rsid w:val="00052C64"/>
    <w:rsid w:val="000B3796"/>
    <w:rsid w:val="000C6E1E"/>
    <w:rsid w:val="000D10AD"/>
    <w:rsid w:val="000D3971"/>
    <w:rsid w:val="000E6754"/>
    <w:rsid w:val="00106DA6"/>
    <w:rsid w:val="00113773"/>
    <w:rsid w:val="001379D8"/>
    <w:rsid w:val="0017199E"/>
    <w:rsid w:val="00174375"/>
    <w:rsid w:val="00196380"/>
    <w:rsid w:val="001C7869"/>
    <w:rsid w:val="002104F3"/>
    <w:rsid w:val="0022273D"/>
    <w:rsid w:val="00232D56"/>
    <w:rsid w:val="0023384E"/>
    <w:rsid w:val="00240741"/>
    <w:rsid w:val="00244B20"/>
    <w:rsid w:val="00263285"/>
    <w:rsid w:val="00263A1F"/>
    <w:rsid w:val="00280ED5"/>
    <w:rsid w:val="00296192"/>
    <w:rsid w:val="002A017A"/>
    <w:rsid w:val="002B33F4"/>
    <w:rsid w:val="002C3ED1"/>
    <w:rsid w:val="002E00C3"/>
    <w:rsid w:val="003230FD"/>
    <w:rsid w:val="00376A92"/>
    <w:rsid w:val="00380246"/>
    <w:rsid w:val="0039192E"/>
    <w:rsid w:val="00397C27"/>
    <w:rsid w:val="003C74D4"/>
    <w:rsid w:val="003D6316"/>
    <w:rsid w:val="003E0E55"/>
    <w:rsid w:val="00404598"/>
    <w:rsid w:val="0040744B"/>
    <w:rsid w:val="00411C0E"/>
    <w:rsid w:val="00465F42"/>
    <w:rsid w:val="00474CCD"/>
    <w:rsid w:val="00496B34"/>
    <w:rsid w:val="004D1009"/>
    <w:rsid w:val="004D4C17"/>
    <w:rsid w:val="004E5C40"/>
    <w:rsid w:val="004F44EE"/>
    <w:rsid w:val="00513340"/>
    <w:rsid w:val="005218F0"/>
    <w:rsid w:val="005649CD"/>
    <w:rsid w:val="00570F1F"/>
    <w:rsid w:val="00597CDE"/>
    <w:rsid w:val="005B1307"/>
    <w:rsid w:val="005B5712"/>
    <w:rsid w:val="005D53A5"/>
    <w:rsid w:val="005E126D"/>
    <w:rsid w:val="00654FB0"/>
    <w:rsid w:val="0066769F"/>
    <w:rsid w:val="00692FB3"/>
    <w:rsid w:val="00696BE3"/>
    <w:rsid w:val="006B098A"/>
    <w:rsid w:val="006C1016"/>
    <w:rsid w:val="006E34C3"/>
    <w:rsid w:val="007818B0"/>
    <w:rsid w:val="0078576A"/>
    <w:rsid w:val="007907B0"/>
    <w:rsid w:val="007B458C"/>
    <w:rsid w:val="007E431E"/>
    <w:rsid w:val="007E4B58"/>
    <w:rsid w:val="0080317B"/>
    <w:rsid w:val="008077FB"/>
    <w:rsid w:val="00812336"/>
    <w:rsid w:val="008135AA"/>
    <w:rsid w:val="00894829"/>
    <w:rsid w:val="008A0561"/>
    <w:rsid w:val="0090681E"/>
    <w:rsid w:val="00915971"/>
    <w:rsid w:val="00934BBB"/>
    <w:rsid w:val="0094579A"/>
    <w:rsid w:val="009657F2"/>
    <w:rsid w:val="009972A9"/>
    <w:rsid w:val="009C19D9"/>
    <w:rsid w:val="009E33EE"/>
    <w:rsid w:val="009F23A1"/>
    <w:rsid w:val="00A202B3"/>
    <w:rsid w:val="00A3236D"/>
    <w:rsid w:val="00A41648"/>
    <w:rsid w:val="00AC2C8E"/>
    <w:rsid w:val="00AD1A5B"/>
    <w:rsid w:val="00B13683"/>
    <w:rsid w:val="00B41B49"/>
    <w:rsid w:val="00B64DD8"/>
    <w:rsid w:val="00B75D96"/>
    <w:rsid w:val="00B9423F"/>
    <w:rsid w:val="00BE1CD2"/>
    <w:rsid w:val="00BF0CEC"/>
    <w:rsid w:val="00C02848"/>
    <w:rsid w:val="00C15B11"/>
    <w:rsid w:val="00C35A91"/>
    <w:rsid w:val="00C5191F"/>
    <w:rsid w:val="00C63D52"/>
    <w:rsid w:val="00CA6CFE"/>
    <w:rsid w:val="00CE064E"/>
    <w:rsid w:val="00D04CBB"/>
    <w:rsid w:val="00DB3F75"/>
    <w:rsid w:val="00DD410B"/>
    <w:rsid w:val="00DF1286"/>
    <w:rsid w:val="00DF7BA8"/>
    <w:rsid w:val="00E77785"/>
    <w:rsid w:val="00E920D8"/>
    <w:rsid w:val="00EA004D"/>
    <w:rsid w:val="00EB4014"/>
    <w:rsid w:val="00EC062D"/>
    <w:rsid w:val="00EC4AAB"/>
    <w:rsid w:val="00EF4E6F"/>
    <w:rsid w:val="00F3005D"/>
    <w:rsid w:val="00F41377"/>
    <w:rsid w:val="00F44347"/>
    <w:rsid w:val="00F64EE3"/>
    <w:rsid w:val="00FB1A6F"/>
    <w:rsid w:val="00FB6B1A"/>
    <w:rsid w:val="00FB6E4A"/>
    <w:rsid w:val="00FC442B"/>
    <w:rsid w:val="00FE51E0"/>
    <w:rsid w:val="00FF00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E9968"/>
  <w14:defaultImageDpi w14:val="300"/>
  <w15:docId w15:val="{56F35BCF-AFA5-4C16-873A-989F393E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B11"/>
    <w:pPr>
      <w:tabs>
        <w:tab w:val="center" w:pos="4320"/>
        <w:tab w:val="right" w:pos="8640"/>
      </w:tabs>
    </w:pPr>
  </w:style>
  <w:style w:type="character" w:customStyle="1" w:styleId="HeaderChar">
    <w:name w:val="Header Char"/>
    <w:basedOn w:val="DefaultParagraphFont"/>
    <w:link w:val="Header"/>
    <w:uiPriority w:val="99"/>
    <w:rsid w:val="00C15B11"/>
  </w:style>
  <w:style w:type="paragraph" w:styleId="Footer">
    <w:name w:val="footer"/>
    <w:basedOn w:val="Normal"/>
    <w:link w:val="FooterChar"/>
    <w:uiPriority w:val="99"/>
    <w:unhideWhenUsed/>
    <w:rsid w:val="00C15B11"/>
    <w:pPr>
      <w:tabs>
        <w:tab w:val="center" w:pos="4320"/>
        <w:tab w:val="right" w:pos="8640"/>
      </w:tabs>
    </w:pPr>
  </w:style>
  <w:style w:type="character" w:customStyle="1" w:styleId="FooterChar">
    <w:name w:val="Footer Char"/>
    <w:basedOn w:val="DefaultParagraphFont"/>
    <w:link w:val="Footer"/>
    <w:uiPriority w:val="99"/>
    <w:rsid w:val="00C15B11"/>
  </w:style>
  <w:style w:type="paragraph" w:styleId="BalloonText">
    <w:name w:val="Balloon Text"/>
    <w:basedOn w:val="Normal"/>
    <w:link w:val="BalloonTextChar"/>
    <w:uiPriority w:val="99"/>
    <w:semiHidden/>
    <w:unhideWhenUsed/>
    <w:rsid w:val="00C15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B11"/>
    <w:rPr>
      <w:rFonts w:ascii="Lucida Grande" w:hAnsi="Lucida Grande" w:cs="Lucida Grande"/>
      <w:sz w:val="18"/>
      <w:szCs w:val="18"/>
    </w:rPr>
  </w:style>
  <w:style w:type="character" w:customStyle="1" w:styleId="apple-tab-span">
    <w:name w:val="apple-tab-span"/>
    <w:basedOn w:val="DefaultParagraphFont"/>
    <w:rsid w:val="001379D8"/>
  </w:style>
  <w:style w:type="paragraph" w:styleId="ListParagraph">
    <w:name w:val="List Paragraph"/>
    <w:basedOn w:val="Normal"/>
    <w:uiPriority w:val="34"/>
    <w:qFormat/>
    <w:rsid w:val="007B458C"/>
    <w:pPr>
      <w:ind w:left="720"/>
      <w:contextualSpacing/>
    </w:pPr>
  </w:style>
  <w:style w:type="table" w:styleId="TableGrid">
    <w:name w:val="Table Grid"/>
    <w:basedOn w:val="TableNormal"/>
    <w:uiPriority w:val="59"/>
    <w:rsid w:val="007B4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5971"/>
  </w:style>
  <w:style w:type="character" w:styleId="CommentReference">
    <w:name w:val="annotation reference"/>
    <w:basedOn w:val="DefaultParagraphFont"/>
    <w:uiPriority w:val="99"/>
    <w:semiHidden/>
    <w:unhideWhenUsed/>
    <w:rsid w:val="00240741"/>
    <w:rPr>
      <w:sz w:val="16"/>
      <w:szCs w:val="16"/>
    </w:rPr>
  </w:style>
  <w:style w:type="paragraph" w:styleId="CommentText">
    <w:name w:val="annotation text"/>
    <w:basedOn w:val="Normal"/>
    <w:link w:val="CommentTextChar"/>
    <w:uiPriority w:val="99"/>
    <w:semiHidden/>
    <w:unhideWhenUsed/>
    <w:rsid w:val="00240741"/>
    <w:rPr>
      <w:sz w:val="20"/>
      <w:szCs w:val="20"/>
    </w:rPr>
  </w:style>
  <w:style w:type="character" w:customStyle="1" w:styleId="CommentTextChar">
    <w:name w:val="Comment Text Char"/>
    <w:basedOn w:val="DefaultParagraphFont"/>
    <w:link w:val="CommentText"/>
    <w:uiPriority w:val="99"/>
    <w:semiHidden/>
    <w:rsid w:val="00240741"/>
    <w:rPr>
      <w:sz w:val="20"/>
      <w:szCs w:val="20"/>
    </w:rPr>
  </w:style>
  <w:style w:type="paragraph" w:styleId="CommentSubject">
    <w:name w:val="annotation subject"/>
    <w:basedOn w:val="CommentText"/>
    <w:next w:val="CommentText"/>
    <w:link w:val="CommentSubjectChar"/>
    <w:uiPriority w:val="99"/>
    <w:semiHidden/>
    <w:unhideWhenUsed/>
    <w:rsid w:val="00240741"/>
    <w:rPr>
      <w:b/>
      <w:bCs/>
    </w:rPr>
  </w:style>
  <w:style w:type="character" w:customStyle="1" w:styleId="CommentSubjectChar">
    <w:name w:val="Comment Subject Char"/>
    <w:basedOn w:val="CommentTextChar"/>
    <w:link w:val="CommentSubject"/>
    <w:uiPriority w:val="99"/>
    <w:semiHidden/>
    <w:rsid w:val="00240741"/>
    <w:rPr>
      <w:b/>
      <w:bCs/>
      <w:sz w:val="20"/>
      <w:szCs w:val="20"/>
    </w:rPr>
  </w:style>
  <w:style w:type="character" w:styleId="Hyperlink">
    <w:name w:val="Hyperlink"/>
    <w:basedOn w:val="DefaultParagraphFont"/>
    <w:uiPriority w:val="99"/>
    <w:unhideWhenUsed/>
    <w:rsid w:val="00997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198">
      <w:bodyDiv w:val="1"/>
      <w:marLeft w:val="0"/>
      <w:marRight w:val="0"/>
      <w:marTop w:val="0"/>
      <w:marBottom w:val="0"/>
      <w:divBdr>
        <w:top w:val="none" w:sz="0" w:space="0" w:color="auto"/>
        <w:left w:val="none" w:sz="0" w:space="0" w:color="auto"/>
        <w:bottom w:val="none" w:sz="0" w:space="0" w:color="auto"/>
        <w:right w:val="none" w:sz="0" w:space="0" w:color="auto"/>
      </w:divBdr>
    </w:div>
    <w:div w:id="204879076">
      <w:bodyDiv w:val="1"/>
      <w:marLeft w:val="0"/>
      <w:marRight w:val="0"/>
      <w:marTop w:val="0"/>
      <w:marBottom w:val="0"/>
      <w:divBdr>
        <w:top w:val="none" w:sz="0" w:space="0" w:color="auto"/>
        <w:left w:val="none" w:sz="0" w:space="0" w:color="auto"/>
        <w:bottom w:val="none" w:sz="0" w:space="0" w:color="auto"/>
        <w:right w:val="none" w:sz="0" w:space="0" w:color="auto"/>
      </w:divBdr>
    </w:div>
    <w:div w:id="373383115">
      <w:bodyDiv w:val="1"/>
      <w:marLeft w:val="0"/>
      <w:marRight w:val="0"/>
      <w:marTop w:val="0"/>
      <w:marBottom w:val="0"/>
      <w:divBdr>
        <w:top w:val="none" w:sz="0" w:space="0" w:color="auto"/>
        <w:left w:val="none" w:sz="0" w:space="0" w:color="auto"/>
        <w:bottom w:val="none" w:sz="0" w:space="0" w:color="auto"/>
        <w:right w:val="none" w:sz="0" w:space="0" w:color="auto"/>
      </w:divBdr>
    </w:div>
    <w:div w:id="682319857">
      <w:bodyDiv w:val="1"/>
      <w:marLeft w:val="0"/>
      <w:marRight w:val="0"/>
      <w:marTop w:val="0"/>
      <w:marBottom w:val="0"/>
      <w:divBdr>
        <w:top w:val="none" w:sz="0" w:space="0" w:color="auto"/>
        <w:left w:val="none" w:sz="0" w:space="0" w:color="auto"/>
        <w:bottom w:val="none" w:sz="0" w:space="0" w:color="auto"/>
        <w:right w:val="none" w:sz="0" w:space="0" w:color="auto"/>
      </w:divBdr>
    </w:div>
    <w:div w:id="737479761">
      <w:bodyDiv w:val="1"/>
      <w:marLeft w:val="0"/>
      <w:marRight w:val="0"/>
      <w:marTop w:val="0"/>
      <w:marBottom w:val="0"/>
      <w:divBdr>
        <w:top w:val="none" w:sz="0" w:space="0" w:color="auto"/>
        <w:left w:val="none" w:sz="0" w:space="0" w:color="auto"/>
        <w:bottom w:val="none" w:sz="0" w:space="0" w:color="auto"/>
        <w:right w:val="none" w:sz="0" w:space="0" w:color="auto"/>
      </w:divBdr>
    </w:div>
    <w:div w:id="763263346">
      <w:bodyDiv w:val="1"/>
      <w:marLeft w:val="0"/>
      <w:marRight w:val="0"/>
      <w:marTop w:val="0"/>
      <w:marBottom w:val="0"/>
      <w:divBdr>
        <w:top w:val="none" w:sz="0" w:space="0" w:color="auto"/>
        <w:left w:val="none" w:sz="0" w:space="0" w:color="auto"/>
        <w:bottom w:val="none" w:sz="0" w:space="0" w:color="auto"/>
        <w:right w:val="none" w:sz="0" w:space="0" w:color="auto"/>
      </w:divBdr>
    </w:div>
    <w:div w:id="848985251">
      <w:bodyDiv w:val="1"/>
      <w:marLeft w:val="0"/>
      <w:marRight w:val="0"/>
      <w:marTop w:val="0"/>
      <w:marBottom w:val="0"/>
      <w:divBdr>
        <w:top w:val="none" w:sz="0" w:space="0" w:color="auto"/>
        <w:left w:val="none" w:sz="0" w:space="0" w:color="auto"/>
        <w:bottom w:val="none" w:sz="0" w:space="0" w:color="auto"/>
        <w:right w:val="none" w:sz="0" w:space="0" w:color="auto"/>
      </w:divBdr>
      <w:divsChild>
        <w:div w:id="176698021">
          <w:marLeft w:val="600"/>
          <w:marRight w:val="0"/>
          <w:marTop w:val="0"/>
          <w:marBottom w:val="0"/>
          <w:divBdr>
            <w:top w:val="none" w:sz="0" w:space="0" w:color="auto"/>
            <w:left w:val="none" w:sz="0" w:space="0" w:color="auto"/>
            <w:bottom w:val="none" w:sz="0" w:space="0" w:color="auto"/>
            <w:right w:val="none" w:sz="0" w:space="0" w:color="auto"/>
          </w:divBdr>
        </w:div>
        <w:div w:id="1965690148">
          <w:marLeft w:val="600"/>
          <w:marRight w:val="0"/>
          <w:marTop w:val="0"/>
          <w:marBottom w:val="0"/>
          <w:divBdr>
            <w:top w:val="none" w:sz="0" w:space="0" w:color="auto"/>
            <w:left w:val="none" w:sz="0" w:space="0" w:color="auto"/>
            <w:bottom w:val="none" w:sz="0" w:space="0" w:color="auto"/>
            <w:right w:val="none" w:sz="0" w:space="0" w:color="auto"/>
          </w:divBdr>
        </w:div>
        <w:div w:id="646323414">
          <w:marLeft w:val="600"/>
          <w:marRight w:val="0"/>
          <w:marTop w:val="0"/>
          <w:marBottom w:val="0"/>
          <w:divBdr>
            <w:top w:val="none" w:sz="0" w:space="0" w:color="auto"/>
            <w:left w:val="none" w:sz="0" w:space="0" w:color="auto"/>
            <w:bottom w:val="none" w:sz="0" w:space="0" w:color="auto"/>
            <w:right w:val="none" w:sz="0" w:space="0" w:color="auto"/>
          </w:divBdr>
        </w:div>
        <w:div w:id="1250968156">
          <w:marLeft w:val="600"/>
          <w:marRight w:val="0"/>
          <w:marTop w:val="0"/>
          <w:marBottom w:val="0"/>
          <w:divBdr>
            <w:top w:val="none" w:sz="0" w:space="0" w:color="auto"/>
            <w:left w:val="none" w:sz="0" w:space="0" w:color="auto"/>
            <w:bottom w:val="none" w:sz="0" w:space="0" w:color="auto"/>
            <w:right w:val="none" w:sz="0" w:space="0" w:color="auto"/>
          </w:divBdr>
        </w:div>
        <w:div w:id="1880586322">
          <w:marLeft w:val="600"/>
          <w:marRight w:val="0"/>
          <w:marTop w:val="0"/>
          <w:marBottom w:val="0"/>
          <w:divBdr>
            <w:top w:val="none" w:sz="0" w:space="0" w:color="auto"/>
            <w:left w:val="none" w:sz="0" w:space="0" w:color="auto"/>
            <w:bottom w:val="none" w:sz="0" w:space="0" w:color="auto"/>
            <w:right w:val="none" w:sz="0" w:space="0" w:color="auto"/>
          </w:divBdr>
        </w:div>
        <w:div w:id="412508627">
          <w:marLeft w:val="600"/>
          <w:marRight w:val="0"/>
          <w:marTop w:val="0"/>
          <w:marBottom w:val="0"/>
          <w:divBdr>
            <w:top w:val="none" w:sz="0" w:space="0" w:color="auto"/>
            <w:left w:val="none" w:sz="0" w:space="0" w:color="auto"/>
            <w:bottom w:val="none" w:sz="0" w:space="0" w:color="auto"/>
            <w:right w:val="none" w:sz="0" w:space="0" w:color="auto"/>
          </w:divBdr>
        </w:div>
        <w:div w:id="137456751">
          <w:marLeft w:val="600"/>
          <w:marRight w:val="0"/>
          <w:marTop w:val="0"/>
          <w:marBottom w:val="0"/>
          <w:divBdr>
            <w:top w:val="none" w:sz="0" w:space="0" w:color="auto"/>
            <w:left w:val="none" w:sz="0" w:space="0" w:color="auto"/>
            <w:bottom w:val="none" w:sz="0" w:space="0" w:color="auto"/>
            <w:right w:val="none" w:sz="0" w:space="0" w:color="auto"/>
          </w:divBdr>
        </w:div>
        <w:div w:id="2142992540">
          <w:marLeft w:val="600"/>
          <w:marRight w:val="0"/>
          <w:marTop w:val="0"/>
          <w:marBottom w:val="0"/>
          <w:divBdr>
            <w:top w:val="none" w:sz="0" w:space="0" w:color="auto"/>
            <w:left w:val="none" w:sz="0" w:space="0" w:color="auto"/>
            <w:bottom w:val="none" w:sz="0" w:space="0" w:color="auto"/>
            <w:right w:val="none" w:sz="0" w:space="0" w:color="auto"/>
          </w:divBdr>
        </w:div>
        <w:div w:id="604923303">
          <w:marLeft w:val="600"/>
          <w:marRight w:val="0"/>
          <w:marTop w:val="0"/>
          <w:marBottom w:val="0"/>
          <w:divBdr>
            <w:top w:val="none" w:sz="0" w:space="0" w:color="auto"/>
            <w:left w:val="none" w:sz="0" w:space="0" w:color="auto"/>
            <w:bottom w:val="none" w:sz="0" w:space="0" w:color="auto"/>
            <w:right w:val="none" w:sz="0" w:space="0" w:color="auto"/>
          </w:divBdr>
        </w:div>
        <w:div w:id="1322654817">
          <w:marLeft w:val="600"/>
          <w:marRight w:val="0"/>
          <w:marTop w:val="0"/>
          <w:marBottom w:val="0"/>
          <w:divBdr>
            <w:top w:val="none" w:sz="0" w:space="0" w:color="auto"/>
            <w:left w:val="none" w:sz="0" w:space="0" w:color="auto"/>
            <w:bottom w:val="none" w:sz="0" w:space="0" w:color="auto"/>
            <w:right w:val="none" w:sz="0" w:space="0" w:color="auto"/>
          </w:divBdr>
        </w:div>
      </w:divsChild>
    </w:div>
    <w:div w:id="1071973500">
      <w:bodyDiv w:val="1"/>
      <w:marLeft w:val="0"/>
      <w:marRight w:val="0"/>
      <w:marTop w:val="0"/>
      <w:marBottom w:val="0"/>
      <w:divBdr>
        <w:top w:val="none" w:sz="0" w:space="0" w:color="auto"/>
        <w:left w:val="none" w:sz="0" w:space="0" w:color="auto"/>
        <w:bottom w:val="none" w:sz="0" w:space="0" w:color="auto"/>
        <w:right w:val="none" w:sz="0" w:space="0" w:color="auto"/>
      </w:divBdr>
      <w:divsChild>
        <w:div w:id="1000353694">
          <w:marLeft w:val="600"/>
          <w:marRight w:val="0"/>
          <w:marTop w:val="0"/>
          <w:marBottom w:val="0"/>
          <w:divBdr>
            <w:top w:val="none" w:sz="0" w:space="0" w:color="auto"/>
            <w:left w:val="none" w:sz="0" w:space="0" w:color="auto"/>
            <w:bottom w:val="none" w:sz="0" w:space="0" w:color="auto"/>
            <w:right w:val="none" w:sz="0" w:space="0" w:color="auto"/>
          </w:divBdr>
        </w:div>
        <w:div w:id="1708486675">
          <w:marLeft w:val="600"/>
          <w:marRight w:val="0"/>
          <w:marTop w:val="0"/>
          <w:marBottom w:val="0"/>
          <w:divBdr>
            <w:top w:val="none" w:sz="0" w:space="0" w:color="auto"/>
            <w:left w:val="none" w:sz="0" w:space="0" w:color="auto"/>
            <w:bottom w:val="none" w:sz="0" w:space="0" w:color="auto"/>
            <w:right w:val="none" w:sz="0" w:space="0" w:color="auto"/>
          </w:divBdr>
        </w:div>
        <w:div w:id="1001391928">
          <w:marLeft w:val="600"/>
          <w:marRight w:val="0"/>
          <w:marTop w:val="0"/>
          <w:marBottom w:val="0"/>
          <w:divBdr>
            <w:top w:val="none" w:sz="0" w:space="0" w:color="auto"/>
            <w:left w:val="none" w:sz="0" w:space="0" w:color="auto"/>
            <w:bottom w:val="none" w:sz="0" w:space="0" w:color="auto"/>
            <w:right w:val="none" w:sz="0" w:space="0" w:color="auto"/>
          </w:divBdr>
        </w:div>
        <w:div w:id="1775200747">
          <w:marLeft w:val="600"/>
          <w:marRight w:val="0"/>
          <w:marTop w:val="0"/>
          <w:marBottom w:val="0"/>
          <w:divBdr>
            <w:top w:val="none" w:sz="0" w:space="0" w:color="auto"/>
            <w:left w:val="none" w:sz="0" w:space="0" w:color="auto"/>
            <w:bottom w:val="none" w:sz="0" w:space="0" w:color="auto"/>
            <w:right w:val="none" w:sz="0" w:space="0" w:color="auto"/>
          </w:divBdr>
        </w:div>
        <w:div w:id="75592084">
          <w:marLeft w:val="600"/>
          <w:marRight w:val="0"/>
          <w:marTop w:val="0"/>
          <w:marBottom w:val="0"/>
          <w:divBdr>
            <w:top w:val="none" w:sz="0" w:space="0" w:color="auto"/>
            <w:left w:val="none" w:sz="0" w:space="0" w:color="auto"/>
            <w:bottom w:val="none" w:sz="0" w:space="0" w:color="auto"/>
            <w:right w:val="none" w:sz="0" w:space="0" w:color="auto"/>
          </w:divBdr>
        </w:div>
        <w:div w:id="1771002819">
          <w:marLeft w:val="600"/>
          <w:marRight w:val="0"/>
          <w:marTop w:val="0"/>
          <w:marBottom w:val="0"/>
          <w:divBdr>
            <w:top w:val="none" w:sz="0" w:space="0" w:color="auto"/>
            <w:left w:val="none" w:sz="0" w:space="0" w:color="auto"/>
            <w:bottom w:val="none" w:sz="0" w:space="0" w:color="auto"/>
            <w:right w:val="none" w:sz="0" w:space="0" w:color="auto"/>
          </w:divBdr>
        </w:div>
        <w:div w:id="1658607198">
          <w:marLeft w:val="600"/>
          <w:marRight w:val="0"/>
          <w:marTop w:val="0"/>
          <w:marBottom w:val="0"/>
          <w:divBdr>
            <w:top w:val="none" w:sz="0" w:space="0" w:color="auto"/>
            <w:left w:val="none" w:sz="0" w:space="0" w:color="auto"/>
            <w:bottom w:val="none" w:sz="0" w:space="0" w:color="auto"/>
            <w:right w:val="none" w:sz="0" w:space="0" w:color="auto"/>
          </w:divBdr>
        </w:div>
        <w:div w:id="1661883113">
          <w:marLeft w:val="600"/>
          <w:marRight w:val="0"/>
          <w:marTop w:val="0"/>
          <w:marBottom w:val="0"/>
          <w:divBdr>
            <w:top w:val="none" w:sz="0" w:space="0" w:color="auto"/>
            <w:left w:val="none" w:sz="0" w:space="0" w:color="auto"/>
            <w:bottom w:val="none" w:sz="0" w:space="0" w:color="auto"/>
            <w:right w:val="none" w:sz="0" w:space="0" w:color="auto"/>
          </w:divBdr>
        </w:div>
        <w:div w:id="1219822372">
          <w:marLeft w:val="600"/>
          <w:marRight w:val="0"/>
          <w:marTop w:val="0"/>
          <w:marBottom w:val="0"/>
          <w:divBdr>
            <w:top w:val="none" w:sz="0" w:space="0" w:color="auto"/>
            <w:left w:val="none" w:sz="0" w:space="0" w:color="auto"/>
            <w:bottom w:val="none" w:sz="0" w:space="0" w:color="auto"/>
            <w:right w:val="none" w:sz="0" w:space="0" w:color="auto"/>
          </w:divBdr>
        </w:div>
        <w:div w:id="123350431">
          <w:marLeft w:val="600"/>
          <w:marRight w:val="0"/>
          <w:marTop w:val="0"/>
          <w:marBottom w:val="0"/>
          <w:divBdr>
            <w:top w:val="none" w:sz="0" w:space="0" w:color="auto"/>
            <w:left w:val="none" w:sz="0" w:space="0" w:color="auto"/>
            <w:bottom w:val="none" w:sz="0" w:space="0" w:color="auto"/>
            <w:right w:val="none" w:sz="0" w:space="0" w:color="auto"/>
          </w:divBdr>
        </w:div>
      </w:divsChild>
    </w:div>
    <w:div w:id="1165970427">
      <w:bodyDiv w:val="1"/>
      <w:marLeft w:val="0"/>
      <w:marRight w:val="0"/>
      <w:marTop w:val="0"/>
      <w:marBottom w:val="0"/>
      <w:divBdr>
        <w:top w:val="none" w:sz="0" w:space="0" w:color="auto"/>
        <w:left w:val="none" w:sz="0" w:space="0" w:color="auto"/>
        <w:bottom w:val="none" w:sz="0" w:space="0" w:color="auto"/>
        <w:right w:val="none" w:sz="0" w:space="0" w:color="auto"/>
      </w:divBdr>
    </w:div>
    <w:div w:id="1508249248">
      <w:bodyDiv w:val="1"/>
      <w:marLeft w:val="0"/>
      <w:marRight w:val="0"/>
      <w:marTop w:val="0"/>
      <w:marBottom w:val="0"/>
      <w:divBdr>
        <w:top w:val="none" w:sz="0" w:space="0" w:color="auto"/>
        <w:left w:val="none" w:sz="0" w:space="0" w:color="auto"/>
        <w:bottom w:val="none" w:sz="0" w:space="0" w:color="auto"/>
        <w:right w:val="none" w:sz="0" w:space="0" w:color="auto"/>
      </w:divBdr>
    </w:div>
    <w:div w:id="196496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E59A-72B5-4A5F-9BEB-115FF256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Blackwood</dc:creator>
  <cp:keywords/>
  <dc:description/>
  <cp:lastModifiedBy>Santi Brage</cp:lastModifiedBy>
  <cp:revision>3</cp:revision>
  <cp:lastPrinted>2017-11-07T15:38:00Z</cp:lastPrinted>
  <dcterms:created xsi:type="dcterms:W3CDTF">2021-10-26T13:58:00Z</dcterms:created>
  <dcterms:modified xsi:type="dcterms:W3CDTF">2021-10-26T14:00:00Z</dcterms:modified>
</cp:coreProperties>
</file>