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CA" w14:textId="0642AA18" w:rsidR="009D7414" w:rsidRPr="00AA7184" w:rsidRDefault="00AA7184" w:rsidP="009D7414">
      <w:pPr>
        <w:rPr>
          <w:rFonts w:ascii="Trebuchet MS" w:hAnsi="Trebuchet MS" w:cstheme="minorHAnsi"/>
          <w:b/>
          <w:sz w:val="28"/>
          <w:szCs w:val="28"/>
          <w:u w:val="single"/>
          <w:lang w:val="en-GB"/>
        </w:rPr>
      </w:pPr>
      <w:r w:rsidRPr="00AA7184">
        <w:rPr>
          <w:rFonts w:ascii="Trebuchet MS" w:hAnsi="Trebuchet MS" w:cstheme="minorHAnsi"/>
          <w:b/>
          <w:noProof/>
          <w:sz w:val="28"/>
          <w:szCs w:val="28"/>
          <w:u w:val="single"/>
          <w:lang w:val="en-GB"/>
        </w:rPr>
        <w:drawing>
          <wp:anchor distT="0" distB="0" distL="114300" distR="114300" simplePos="0" relativeHeight="251659776" behindDoc="0" locked="0" layoutInCell="1" allowOverlap="1" wp14:anchorId="7256F0E7" wp14:editId="5D0E3B25">
            <wp:simplePos x="0" y="0"/>
            <wp:positionH relativeFrom="column">
              <wp:posOffset>3543300</wp:posOffset>
            </wp:positionH>
            <wp:positionV relativeFrom="paragraph">
              <wp:posOffset>-601345</wp:posOffset>
            </wp:positionV>
            <wp:extent cx="263652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TE__York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14" w:rsidRP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>Junior Series Co</w:t>
      </w:r>
      <w:r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>-</w:t>
      </w:r>
      <w:r w:rsidR="009D7414" w:rsidRP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 xml:space="preserve">ordinator </w:t>
      </w:r>
    </w:p>
    <w:p w14:paraId="71E7F270" w14:textId="51D3ACA5" w:rsidR="009D7414" w:rsidRPr="00AA7184" w:rsidRDefault="009D7414" w:rsidP="009D7414">
      <w:pPr>
        <w:rPr>
          <w:rFonts w:ascii="Trebuchet MS" w:hAnsi="Trebuchet MS" w:cstheme="minorHAnsi"/>
          <w:b/>
          <w:sz w:val="22"/>
          <w:szCs w:val="22"/>
          <w:u w:val="single"/>
          <w:lang w:val="en-GB"/>
        </w:rPr>
      </w:pPr>
    </w:p>
    <w:p w14:paraId="6A4CAC85" w14:textId="77777777" w:rsidR="009D7414" w:rsidRPr="00AA7184" w:rsidRDefault="009D7414" w:rsidP="009D7414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5371E237" w14:textId="77777777" w:rsidR="00AA7184" w:rsidRDefault="00AA7184" w:rsidP="009D7414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1A8351A5" w14:textId="4684104B" w:rsidR="009D7414" w:rsidRPr="00AA7184" w:rsidRDefault="009D7414" w:rsidP="009D7414">
      <w:pPr>
        <w:pStyle w:val="Heading1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Role</w:t>
      </w:r>
    </w:p>
    <w:p w14:paraId="3ADFECED" w14:textId="77777777" w:rsidR="009D7414" w:rsidRPr="00AA7184" w:rsidRDefault="009D7414" w:rsidP="009D7414">
      <w:pPr>
        <w:pStyle w:val="BodyText"/>
        <w:rPr>
          <w:rFonts w:ascii="Trebuchet MS" w:hAnsi="Trebuchet MS" w:cstheme="minorHAnsi"/>
          <w:szCs w:val="22"/>
        </w:rPr>
      </w:pPr>
      <w:r w:rsidRPr="00AA7184">
        <w:rPr>
          <w:rFonts w:ascii="Trebuchet MS" w:hAnsi="Trebuchet MS" w:cstheme="minorHAnsi"/>
          <w:szCs w:val="22"/>
        </w:rPr>
        <w:t xml:space="preserve">To coordinate the </w:t>
      </w:r>
      <w:r w:rsidR="00F369C4" w:rsidRPr="00AA7184">
        <w:rPr>
          <w:rFonts w:ascii="Trebuchet MS" w:hAnsi="Trebuchet MS" w:cstheme="minorHAnsi"/>
          <w:szCs w:val="22"/>
        </w:rPr>
        <w:t>Regional Committee’s Junior</w:t>
      </w:r>
      <w:r w:rsidRPr="00AA7184">
        <w:rPr>
          <w:rFonts w:ascii="Trebuchet MS" w:hAnsi="Trebuchet MS" w:cstheme="minorHAnsi"/>
          <w:szCs w:val="22"/>
        </w:rPr>
        <w:t xml:space="preserve"> </w:t>
      </w:r>
      <w:r w:rsidR="00F369C4" w:rsidRPr="00AA7184">
        <w:rPr>
          <w:rFonts w:ascii="Trebuchet MS" w:hAnsi="Trebuchet MS" w:cstheme="minorHAnsi"/>
          <w:szCs w:val="22"/>
        </w:rPr>
        <w:t>S</w:t>
      </w:r>
      <w:r w:rsidRPr="00AA7184">
        <w:rPr>
          <w:rFonts w:ascii="Trebuchet MS" w:hAnsi="Trebuchet MS" w:cstheme="minorHAnsi"/>
          <w:szCs w:val="22"/>
        </w:rPr>
        <w:t>eries.</w:t>
      </w:r>
    </w:p>
    <w:p w14:paraId="3B910C9A" w14:textId="77777777" w:rsidR="009D7414" w:rsidRPr="00AA7184" w:rsidRDefault="009D7414" w:rsidP="009D7414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180279C7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>Skills</w:t>
      </w:r>
    </w:p>
    <w:p w14:paraId="32067932" w14:textId="77777777" w:rsidR="009D7414" w:rsidRPr="00AA7184" w:rsidRDefault="009D741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Positive, problem solving approach</w:t>
      </w:r>
    </w:p>
    <w:p w14:paraId="3D644BF4" w14:textId="77777777" w:rsidR="009D7414" w:rsidRPr="00AA7184" w:rsidRDefault="009D741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Good communicator </w:t>
      </w:r>
    </w:p>
    <w:p w14:paraId="4BC2B2D8" w14:textId="77777777" w:rsidR="009D7414" w:rsidRPr="00AA7184" w:rsidRDefault="00F369C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Knowledge of local events</w:t>
      </w:r>
    </w:p>
    <w:p w14:paraId="0753F532" w14:textId="77777777" w:rsidR="009D7414" w:rsidRPr="00AA7184" w:rsidRDefault="009D7414" w:rsidP="009D7414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3AF221C8" w14:textId="77777777" w:rsidR="009D7414" w:rsidRPr="00AA7184" w:rsidRDefault="009D7414" w:rsidP="009D7414">
      <w:pPr>
        <w:rPr>
          <w:rFonts w:ascii="Trebuchet MS" w:hAnsi="Trebuchet MS" w:cstheme="minorHAnsi"/>
          <w:sz w:val="22"/>
          <w:szCs w:val="22"/>
        </w:rPr>
      </w:pPr>
    </w:p>
    <w:p w14:paraId="7606CC58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>Main Duties</w:t>
      </w:r>
    </w:p>
    <w:p w14:paraId="7DDA523D" w14:textId="77777777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To work with clubs and event organisers to host suitable quality events at suitable venues and times.</w:t>
      </w:r>
    </w:p>
    <w:p w14:paraId="3B91DB2E" w14:textId="1CB191DA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To work with the Coach Co</w:t>
      </w:r>
      <w:r w:rsidR="00AA7184">
        <w:rPr>
          <w:rFonts w:ascii="Trebuchet MS" w:hAnsi="Trebuchet MS" w:cstheme="minorHAnsi"/>
          <w:sz w:val="22"/>
          <w:szCs w:val="22"/>
        </w:rPr>
        <w:t>-</w:t>
      </w:r>
      <w:proofErr w:type="spellStart"/>
      <w:r w:rsidRPr="00AA7184">
        <w:rPr>
          <w:rFonts w:ascii="Trebuchet MS" w:hAnsi="Trebuchet MS" w:cstheme="minorHAnsi"/>
          <w:sz w:val="22"/>
          <w:szCs w:val="22"/>
        </w:rPr>
        <w:t>ordinator</w:t>
      </w:r>
      <w:proofErr w:type="spellEnd"/>
      <w:r w:rsidRPr="00AA7184">
        <w:rPr>
          <w:rFonts w:ascii="Trebuchet MS" w:hAnsi="Trebuchet MS" w:cstheme="minorHAnsi"/>
          <w:sz w:val="22"/>
          <w:szCs w:val="22"/>
        </w:rPr>
        <w:t xml:space="preserve"> to review, update and </w:t>
      </w:r>
      <w:proofErr w:type="spellStart"/>
      <w:r w:rsidRPr="00AA7184">
        <w:rPr>
          <w:rFonts w:ascii="Trebuchet MS" w:hAnsi="Trebuchet MS" w:cstheme="minorHAnsi"/>
          <w:sz w:val="22"/>
          <w:szCs w:val="22"/>
        </w:rPr>
        <w:t>publicise</w:t>
      </w:r>
      <w:proofErr w:type="spellEnd"/>
      <w:r w:rsidRPr="00AA7184">
        <w:rPr>
          <w:rFonts w:ascii="Trebuchet MS" w:hAnsi="Trebuchet MS" w:cstheme="minorHAnsi"/>
          <w:sz w:val="22"/>
          <w:szCs w:val="22"/>
        </w:rPr>
        <w:t xml:space="preserve"> the IRC selection criteria</w:t>
      </w:r>
      <w:r w:rsidR="00AA7184">
        <w:rPr>
          <w:rFonts w:ascii="Trebuchet MS" w:hAnsi="Trebuchet MS" w:cstheme="minorHAnsi"/>
          <w:sz w:val="22"/>
          <w:szCs w:val="22"/>
        </w:rPr>
        <w:t>.</w:t>
      </w:r>
    </w:p>
    <w:p w14:paraId="659258A3" w14:textId="08800F75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To promote the Regional Series</w:t>
      </w:r>
      <w:r w:rsidR="00AA7184">
        <w:rPr>
          <w:rFonts w:ascii="Trebuchet MS" w:hAnsi="Trebuchet MS" w:cstheme="minorHAnsi"/>
          <w:sz w:val="22"/>
          <w:szCs w:val="22"/>
        </w:rPr>
        <w:t>.</w:t>
      </w:r>
      <w:r w:rsidRPr="00AA7184">
        <w:rPr>
          <w:rFonts w:ascii="Trebuchet MS" w:hAnsi="Trebuchet MS" w:cstheme="minorHAnsi"/>
          <w:sz w:val="22"/>
          <w:szCs w:val="22"/>
        </w:rPr>
        <w:t xml:space="preserve"> </w:t>
      </w:r>
    </w:p>
    <w:p w14:paraId="3A5F58C1" w14:textId="26C07B32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collate regional points and disseminate via the </w:t>
      </w:r>
      <w:r w:rsidR="00AA7184">
        <w:rPr>
          <w:rFonts w:ascii="Trebuchet MS" w:hAnsi="Trebuchet MS" w:cstheme="minorHAnsi"/>
          <w:sz w:val="22"/>
          <w:szCs w:val="22"/>
        </w:rPr>
        <w:t>Website Officer and Social Media</w:t>
      </w:r>
      <w:r w:rsidRPr="00AA7184">
        <w:rPr>
          <w:rFonts w:ascii="Trebuchet MS" w:hAnsi="Trebuchet MS" w:cstheme="minorHAnsi"/>
          <w:sz w:val="22"/>
          <w:szCs w:val="22"/>
        </w:rPr>
        <w:t xml:space="preserve"> </w:t>
      </w:r>
      <w:r w:rsidR="00AA7184">
        <w:rPr>
          <w:rFonts w:ascii="Trebuchet MS" w:hAnsi="Trebuchet MS" w:cstheme="minorHAnsi"/>
          <w:sz w:val="22"/>
          <w:szCs w:val="22"/>
        </w:rPr>
        <w:t>O</w:t>
      </w:r>
      <w:r w:rsidRPr="00AA7184">
        <w:rPr>
          <w:rFonts w:ascii="Trebuchet MS" w:hAnsi="Trebuchet MS" w:cstheme="minorHAnsi"/>
          <w:sz w:val="22"/>
          <w:szCs w:val="22"/>
        </w:rPr>
        <w:t>fficer</w:t>
      </w:r>
      <w:r w:rsidR="00AA7184">
        <w:rPr>
          <w:rFonts w:ascii="Trebuchet MS" w:hAnsi="Trebuchet MS" w:cstheme="minorHAnsi"/>
          <w:sz w:val="22"/>
          <w:szCs w:val="22"/>
        </w:rPr>
        <w:t>.</w:t>
      </w:r>
    </w:p>
    <w:p w14:paraId="76DCC165" w14:textId="77777777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work with the selected events providing support, knowledge and a template format for delivery of </w:t>
      </w:r>
      <w:proofErr w:type="spellStart"/>
      <w:r w:rsidRPr="00AA7184">
        <w:rPr>
          <w:rFonts w:ascii="Trebuchet MS" w:hAnsi="Trebuchet MS" w:cstheme="minorHAnsi"/>
          <w:sz w:val="22"/>
          <w:szCs w:val="22"/>
        </w:rPr>
        <w:t>standardised</w:t>
      </w:r>
      <w:proofErr w:type="spellEnd"/>
      <w:r w:rsidRPr="00AA7184">
        <w:rPr>
          <w:rFonts w:ascii="Trebuchet MS" w:hAnsi="Trebuchet MS" w:cstheme="minorHAnsi"/>
          <w:sz w:val="22"/>
          <w:szCs w:val="22"/>
        </w:rPr>
        <w:t xml:space="preserve"> events.</w:t>
      </w:r>
    </w:p>
    <w:p w14:paraId="0DF4455E" w14:textId="77777777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attend where possible all series events or ensure another </w:t>
      </w:r>
      <w:r w:rsidR="00F369C4" w:rsidRPr="00AA7184">
        <w:rPr>
          <w:rFonts w:ascii="Trebuchet MS" w:hAnsi="Trebuchet MS" w:cstheme="minorHAnsi"/>
          <w:sz w:val="22"/>
          <w:szCs w:val="22"/>
        </w:rPr>
        <w:t xml:space="preserve">Regional Committee Member </w:t>
      </w:r>
      <w:r w:rsidRPr="00AA7184">
        <w:rPr>
          <w:rFonts w:ascii="Trebuchet MS" w:hAnsi="Trebuchet MS" w:cstheme="minorHAnsi"/>
          <w:sz w:val="22"/>
          <w:szCs w:val="22"/>
        </w:rPr>
        <w:t>is present.</w:t>
      </w:r>
    </w:p>
    <w:p w14:paraId="6F15DC6B" w14:textId="77777777" w:rsidR="009D7414" w:rsidRPr="00AA7184" w:rsidRDefault="009D7414" w:rsidP="00AA7184">
      <w:pPr>
        <w:pBdr>
          <w:bottom w:val="single" w:sz="4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34B5FAB2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 xml:space="preserve">Commitment </w:t>
      </w:r>
    </w:p>
    <w:p w14:paraId="445F4206" w14:textId="77777777" w:rsidR="009D7414" w:rsidRPr="00AA7184" w:rsidRDefault="009D7414" w:rsidP="00AA7184">
      <w:pPr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Likely to be busiest during series – from late May to August, with planning in October through to February.    </w:t>
      </w:r>
    </w:p>
    <w:p w14:paraId="4A13C14A" w14:textId="4142F120" w:rsidR="009D7414" w:rsidRDefault="009D7414" w:rsidP="00AA7184">
      <w:pPr>
        <w:rPr>
          <w:rFonts w:ascii="Trebuchet MS" w:hAnsi="Trebuchet MS" w:cstheme="minorHAnsi"/>
          <w:sz w:val="22"/>
          <w:szCs w:val="22"/>
        </w:rPr>
      </w:pPr>
    </w:p>
    <w:p w14:paraId="31ED9BD7" w14:textId="77777777" w:rsidR="00AA7184" w:rsidRPr="00D82C96" w:rsidRDefault="00AA7184" w:rsidP="00AA7184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 xml:space="preserve">Likely time commitment: </w:t>
      </w:r>
    </w:p>
    <w:p w14:paraId="03804CB8" w14:textId="77777777" w:rsidR="00AA7184" w:rsidRPr="00D82C96" w:rsidRDefault="00AA7184" w:rsidP="00AA7184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>4 face to face meetings a year including the AGM.</w:t>
      </w:r>
    </w:p>
    <w:p w14:paraId="402928CC" w14:textId="77777777" w:rsidR="00AA7184" w:rsidRPr="00CB0B03" w:rsidRDefault="00AA7184" w:rsidP="009D7414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72EB1450" w14:textId="77777777" w:rsidR="009D7414" w:rsidRPr="00CB0B03" w:rsidRDefault="009D7414" w:rsidP="009D7414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3F773880" w14:textId="77777777" w:rsidR="000F39CB" w:rsidRDefault="000F39CB"/>
    <w:sectPr w:rsidR="000F39CB" w:rsidSect="00E2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104"/>
    <w:multiLevelType w:val="hybridMultilevel"/>
    <w:tmpl w:val="F44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1250"/>
    <w:multiLevelType w:val="hybridMultilevel"/>
    <w:tmpl w:val="D182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14"/>
    <w:rsid w:val="000F39CB"/>
    <w:rsid w:val="001316F1"/>
    <w:rsid w:val="009D7414"/>
    <w:rsid w:val="00AA7184"/>
    <w:rsid w:val="00E21F33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59CC"/>
  <w15:docId w15:val="{76D112DC-700E-458A-AF32-4386BA3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1"/>
    <w:pPr>
      <w:keepNext/>
      <w:outlineLvl w:val="0"/>
    </w:pPr>
    <w:rPr>
      <w:rFonts w:ascii="Arial" w:hAnsi="Arial" w:cs="Arial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31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6F1"/>
    <w:pPr>
      <w:keepNext/>
      <w:outlineLvl w:val="2"/>
    </w:pPr>
    <w:rPr>
      <w:rFonts w:ascii="Arial" w:hAnsi="Arial"/>
      <w:b/>
      <w:bCs/>
      <w:snapToGrid w:val="0"/>
      <w:color w:val="00000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1316F1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31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316F1"/>
    <w:p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6F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316F1"/>
    <w:rPr>
      <w:rFonts w:ascii="Cambria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1316F1"/>
    <w:rPr>
      <w:rFonts w:ascii="Arial" w:hAnsi="Arial"/>
      <w:b/>
      <w:bCs/>
      <w:snapToGrid w:val="0"/>
      <w:color w:val="000000"/>
    </w:rPr>
  </w:style>
  <w:style w:type="character" w:customStyle="1" w:styleId="Heading4Char">
    <w:name w:val="Heading 4 Char"/>
    <w:link w:val="Heading4"/>
    <w:rsid w:val="001316F1"/>
    <w:rPr>
      <w:rFonts w:ascii="Arial" w:hAnsi="Arial"/>
      <w:b/>
      <w:sz w:val="32"/>
    </w:rPr>
  </w:style>
  <w:style w:type="character" w:customStyle="1" w:styleId="Heading5Char">
    <w:name w:val="Heading 5 Char"/>
    <w:link w:val="Heading5"/>
    <w:rsid w:val="001316F1"/>
    <w:rPr>
      <w:rFonts w:ascii="Calibri" w:hAnsi="Calibri"/>
      <w:b/>
      <w:bCs/>
      <w:i/>
      <w:iCs/>
      <w:sz w:val="26"/>
      <w:szCs w:val="26"/>
      <w:lang w:val="en-CA" w:eastAsia="en-CA"/>
    </w:rPr>
  </w:style>
  <w:style w:type="character" w:customStyle="1" w:styleId="Heading9Char">
    <w:name w:val="Heading 9 Char"/>
    <w:link w:val="Heading9"/>
    <w:rsid w:val="001316F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316F1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</w:rPr>
  </w:style>
  <w:style w:type="paragraph" w:styleId="NoSpacing">
    <w:name w:val="No Spacing"/>
    <w:uiPriority w:val="1"/>
    <w:qFormat/>
    <w:rsid w:val="001316F1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D741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D7414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Scott</cp:lastModifiedBy>
  <cp:revision>3</cp:revision>
  <dcterms:created xsi:type="dcterms:W3CDTF">2013-10-15T05:20:00Z</dcterms:created>
  <dcterms:modified xsi:type="dcterms:W3CDTF">2019-11-15T11:59:00Z</dcterms:modified>
</cp:coreProperties>
</file>