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5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210"/>
        <w:gridCol w:w="6021"/>
      </w:tblGrid>
      <w:tr w:rsidR="00CD2FCA" w:rsidRPr="006A2D57" w14:paraId="50FE9F73" w14:textId="77777777" w:rsidTr="00CD2FCA">
        <w:trPr>
          <w:jc w:val="center"/>
        </w:trPr>
        <w:tc>
          <w:tcPr>
            <w:tcW w:w="3030" w:type="dxa"/>
            <w:gridSpan w:val="2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C69F880" w14:textId="46C7CCE4" w:rsidR="00CD2FCA" w:rsidRPr="001859DA" w:rsidRDefault="001C1648" w:rsidP="00836876">
            <w:pPr>
              <w:pStyle w:val="BodyCopy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9</w:t>
            </w:r>
            <w:r w:rsidRPr="001C1648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6021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ADC3724" w14:textId="6FAE3AC5" w:rsidR="00CD2FCA" w:rsidRPr="001859DA" w:rsidRDefault="00CD2FCA" w:rsidP="003E6B21">
            <w:pPr>
              <w:pStyle w:val="BodyCopy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859DA">
              <w:rPr>
                <w:rFonts w:ascii="Trebuchet MS" w:hAnsi="Trebuchet MS"/>
                <w:b/>
                <w:bCs/>
                <w:sz w:val="20"/>
                <w:szCs w:val="20"/>
              </w:rPr>
              <w:t>Attendees</w:t>
            </w:r>
          </w:p>
          <w:p w14:paraId="7B9FCB1C" w14:textId="0A181EE1" w:rsidR="00CD2FCA" w:rsidRPr="001859DA" w:rsidRDefault="00CD2FCA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b/>
                <w:bCs/>
                <w:sz w:val="20"/>
                <w:szCs w:val="20"/>
              </w:rPr>
              <w:t>Board Members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: Greg Garner (GG), James Leavesley (JL), </w:t>
            </w:r>
            <w:r w:rsidR="001859DA">
              <w:rPr>
                <w:rFonts w:ascii="Trebuchet MS" w:hAnsi="Trebuchet MS"/>
                <w:sz w:val="20"/>
                <w:szCs w:val="20"/>
              </w:rPr>
              <w:t>Iwan Roberts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1859DA">
              <w:rPr>
                <w:rFonts w:ascii="Trebuchet MS" w:hAnsi="Trebuchet MS"/>
                <w:sz w:val="20"/>
                <w:szCs w:val="20"/>
              </w:rPr>
              <w:t>IR</w:t>
            </w:r>
            <w:r w:rsidR="00643EEC" w:rsidRPr="001859DA">
              <w:rPr>
                <w:rFonts w:ascii="Trebuchet MS" w:hAnsi="Trebuchet MS"/>
                <w:sz w:val="20"/>
                <w:szCs w:val="20"/>
              </w:rPr>
              <w:t>)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1859DA">
              <w:rPr>
                <w:rFonts w:ascii="Trebuchet MS" w:hAnsi="Trebuchet MS"/>
                <w:sz w:val="20"/>
                <w:szCs w:val="20"/>
              </w:rPr>
              <w:t>Simon Maguire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1859DA">
              <w:rPr>
                <w:rFonts w:ascii="Trebuchet MS" w:hAnsi="Trebuchet MS"/>
                <w:sz w:val="20"/>
                <w:szCs w:val="20"/>
              </w:rPr>
              <w:t>SM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), </w:t>
            </w:r>
            <w:r w:rsidR="001859DA">
              <w:rPr>
                <w:rFonts w:ascii="Trebuchet MS" w:hAnsi="Trebuchet MS"/>
                <w:sz w:val="20"/>
                <w:szCs w:val="20"/>
              </w:rPr>
              <w:t>Kirsty Edwards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1859DA">
              <w:rPr>
                <w:rFonts w:ascii="Trebuchet MS" w:hAnsi="Trebuchet MS"/>
                <w:sz w:val="20"/>
                <w:szCs w:val="20"/>
              </w:rPr>
              <w:t>KE</w:t>
            </w:r>
            <w:r w:rsidRPr="001859DA">
              <w:rPr>
                <w:rFonts w:ascii="Trebuchet MS" w:hAnsi="Trebuchet MS"/>
                <w:sz w:val="20"/>
                <w:szCs w:val="20"/>
              </w:rPr>
              <w:t>), Martin Kitchener (MK), Parul Patel (PP)</w:t>
            </w:r>
          </w:p>
          <w:p w14:paraId="7994FECB" w14:textId="6FBBE6DE" w:rsidR="00CD2FCA" w:rsidRPr="001859DA" w:rsidRDefault="00CD2FCA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b/>
                <w:bCs/>
                <w:sz w:val="20"/>
                <w:szCs w:val="20"/>
              </w:rPr>
              <w:t>Staff: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Luke Watson (LW), Louis Richards (LR), Vicky Johnston (VJ), Steph Makuvise (SM), Amy Jenner (AJ), Gareth Evans (GE), Beverley Lewis (BL)</w:t>
            </w:r>
            <w:r w:rsidR="001859DA">
              <w:rPr>
                <w:rFonts w:ascii="Trebuchet MS" w:hAnsi="Trebuchet MS"/>
                <w:sz w:val="20"/>
                <w:szCs w:val="20"/>
              </w:rPr>
              <w:t>, George Taplin (GT)</w:t>
            </w:r>
          </w:p>
          <w:p w14:paraId="2A51DA53" w14:textId="150010AF" w:rsidR="00CD2FCA" w:rsidRPr="001859DA" w:rsidRDefault="00CD2FCA" w:rsidP="009409D8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b/>
                <w:bCs/>
                <w:sz w:val="20"/>
                <w:szCs w:val="20"/>
              </w:rPr>
              <w:t>Welsh Triathlon Members: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B74D6" w:rsidRPr="001859DA">
              <w:rPr>
                <w:rFonts w:ascii="Trebuchet MS" w:hAnsi="Trebuchet MS"/>
                <w:sz w:val="20"/>
                <w:szCs w:val="20"/>
              </w:rPr>
              <w:t>El</w:t>
            </w:r>
            <w:r w:rsidR="001859DA">
              <w:rPr>
                <w:rFonts w:ascii="Trebuchet MS" w:hAnsi="Trebuchet MS"/>
                <w:sz w:val="20"/>
                <w:szCs w:val="20"/>
              </w:rPr>
              <w:t>lie Preece</w:t>
            </w:r>
            <w:r w:rsidRPr="001859DA">
              <w:rPr>
                <w:rFonts w:ascii="Trebuchet MS" w:hAnsi="Trebuchet MS"/>
                <w:sz w:val="20"/>
                <w:szCs w:val="20"/>
              </w:rPr>
              <w:t>, Jo Cann,</w:t>
            </w:r>
            <w:r w:rsidR="00EA01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Mike Jones, Phil Kethro, Ray Morgan, 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Mike Battersby, Rose Jones, Tony Clements, Kevin Mulford, Nigel Townsend, </w:t>
            </w:r>
            <w:r w:rsidRPr="001859DA">
              <w:rPr>
                <w:rFonts w:ascii="Trebuchet MS" w:hAnsi="Trebuchet MS"/>
                <w:sz w:val="20"/>
                <w:szCs w:val="20"/>
              </w:rPr>
              <w:t>Tom Roberts</w:t>
            </w:r>
            <w:r w:rsidR="001859DA">
              <w:rPr>
                <w:rFonts w:ascii="Trebuchet MS" w:hAnsi="Trebuchet MS"/>
                <w:sz w:val="20"/>
                <w:szCs w:val="20"/>
              </w:rPr>
              <w:t>, Dai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09A48C8" w14:textId="221E26CF" w:rsidR="001859DA" w:rsidRPr="001859DA" w:rsidRDefault="001859DA" w:rsidP="009409D8">
            <w:pPr>
              <w:pStyle w:val="BodyCopy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859DA">
              <w:rPr>
                <w:rFonts w:ascii="Trebuchet MS" w:hAnsi="Trebuchet MS"/>
                <w:b/>
                <w:bCs/>
                <w:sz w:val="20"/>
                <w:szCs w:val="20"/>
              </w:rPr>
              <w:t>Apologies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>
              <w:t xml:space="preserve"> </w:t>
            </w:r>
            <w:r w:rsidRPr="001859DA">
              <w:rPr>
                <w:rFonts w:ascii="Trebuchet MS" w:hAnsi="Trebuchet MS"/>
                <w:sz w:val="20"/>
                <w:szCs w:val="20"/>
              </w:rPr>
              <w:t>Bethan Mitchel (BM), Claire Lane (CL),</w:t>
            </w:r>
            <w:r w:rsidR="00BE045A">
              <w:rPr>
                <w:rFonts w:ascii="Trebuchet MS" w:hAnsi="Trebuchet MS"/>
                <w:sz w:val="20"/>
                <w:szCs w:val="20"/>
              </w:rPr>
              <w:t>Luke Organ (LO)</w:t>
            </w:r>
          </w:p>
        </w:tc>
      </w:tr>
      <w:tr w:rsidR="00836876" w:rsidRPr="006A2D57" w14:paraId="0D9078F3" w14:textId="77777777" w:rsidTr="00A75456">
        <w:trPr>
          <w:jc w:val="center"/>
        </w:trPr>
        <w:tc>
          <w:tcPr>
            <w:tcW w:w="1820" w:type="dxa"/>
            <w:vAlign w:val="center"/>
          </w:tcPr>
          <w:p w14:paraId="5337DE16" w14:textId="0B7D2DF4" w:rsidR="00836876" w:rsidRPr="001859DA" w:rsidRDefault="004977D3" w:rsidP="00F66034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>Chair</w:t>
            </w:r>
          </w:p>
        </w:tc>
        <w:tc>
          <w:tcPr>
            <w:tcW w:w="7231" w:type="dxa"/>
            <w:gridSpan w:val="2"/>
            <w:vAlign w:val="center"/>
          </w:tcPr>
          <w:p w14:paraId="214FCDA2" w14:textId="2770B5B7" w:rsidR="00836876" w:rsidRPr="001859DA" w:rsidRDefault="002F6A54" w:rsidP="00F66034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>Martin Kitchener</w:t>
            </w:r>
          </w:p>
        </w:tc>
      </w:tr>
      <w:tr w:rsidR="00836876" w:rsidRPr="006A2D57" w14:paraId="69B09B72" w14:textId="77777777" w:rsidTr="00A75456">
        <w:trPr>
          <w:jc w:val="center"/>
        </w:trPr>
        <w:tc>
          <w:tcPr>
            <w:tcW w:w="1820" w:type="dxa"/>
            <w:vAlign w:val="center"/>
          </w:tcPr>
          <w:p w14:paraId="7A7CC57C" w14:textId="5B8FD51F" w:rsidR="00836876" w:rsidRPr="001859DA" w:rsidRDefault="005C6E65" w:rsidP="00F66034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>Minutes</w:t>
            </w:r>
          </w:p>
        </w:tc>
        <w:tc>
          <w:tcPr>
            <w:tcW w:w="7231" w:type="dxa"/>
            <w:gridSpan w:val="2"/>
            <w:vAlign w:val="center"/>
          </w:tcPr>
          <w:p w14:paraId="1FB123A1" w14:textId="3E57D6DE" w:rsidR="00836876" w:rsidRPr="001859DA" w:rsidRDefault="001859DA" w:rsidP="00F66034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Amy Jenner</w:t>
            </w:r>
          </w:p>
        </w:tc>
      </w:tr>
      <w:tr w:rsidR="00836876" w:rsidRPr="006A2D57" w14:paraId="6DD603C0" w14:textId="77777777" w:rsidTr="00A75456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p w14:paraId="37485AF4" w14:textId="25805BD5" w:rsidR="00836876" w:rsidRPr="001859DA" w:rsidRDefault="003A6757" w:rsidP="003E4DCA">
            <w:pPr>
              <w:pStyle w:val="MinutesandAgendaTitles"/>
              <w:rPr>
                <w:rFonts w:ascii="Trebuchet MS" w:hAnsi="Trebuchet MS"/>
                <w:szCs w:val="20"/>
              </w:rPr>
            </w:pPr>
            <w:r w:rsidRPr="001859DA">
              <w:rPr>
                <w:rFonts w:ascii="Trebuchet MS" w:hAnsi="Trebuchet MS"/>
                <w:szCs w:val="20"/>
              </w:rPr>
              <w:t>Chairman</w:t>
            </w:r>
            <w:r w:rsidR="005C6E65" w:rsidRPr="001859DA">
              <w:rPr>
                <w:rFonts w:ascii="Trebuchet MS" w:hAnsi="Trebuchet MS"/>
                <w:szCs w:val="20"/>
              </w:rPr>
              <w:t xml:space="preserve"> and CEO</w:t>
            </w:r>
            <w:r w:rsidRPr="001859DA">
              <w:rPr>
                <w:rFonts w:ascii="Trebuchet MS" w:hAnsi="Trebuchet MS"/>
                <w:szCs w:val="20"/>
              </w:rPr>
              <w:t xml:space="preserve">’s Opening </w:t>
            </w:r>
            <w:r w:rsidR="005C6E65" w:rsidRPr="001859DA">
              <w:rPr>
                <w:rFonts w:ascii="Trebuchet MS" w:hAnsi="Trebuchet MS"/>
                <w:szCs w:val="20"/>
              </w:rPr>
              <w:t>Remarks</w:t>
            </w:r>
          </w:p>
        </w:tc>
      </w:tr>
      <w:tr w:rsidR="00836876" w:rsidRPr="006A2D57" w14:paraId="04070D4A" w14:textId="77777777" w:rsidTr="00A75456">
        <w:trPr>
          <w:jc w:val="center"/>
        </w:trPr>
        <w:tc>
          <w:tcPr>
            <w:tcW w:w="9051" w:type="dxa"/>
            <w:gridSpan w:val="3"/>
            <w:vAlign w:val="center"/>
          </w:tcPr>
          <w:p w14:paraId="125A0703" w14:textId="212B3A40" w:rsidR="001859DA" w:rsidRDefault="00424D56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>BL welcome</w:t>
            </w:r>
            <w:r w:rsidR="00BB74D6" w:rsidRPr="001859DA">
              <w:rPr>
                <w:rFonts w:ascii="Trebuchet MS" w:hAnsi="Trebuchet MS"/>
                <w:sz w:val="20"/>
                <w:szCs w:val="20"/>
              </w:rPr>
              <w:t>d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members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EA016E" w:rsidRPr="001859DA">
              <w:rPr>
                <w:rFonts w:ascii="Trebuchet MS" w:hAnsi="Trebuchet MS"/>
                <w:sz w:val="20"/>
                <w:szCs w:val="20"/>
              </w:rPr>
              <w:t>directors,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and British Triathlon colleagues 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to the </w:t>
            </w:r>
            <w:r w:rsidR="00CD2FCA" w:rsidRPr="001859DA">
              <w:rPr>
                <w:rFonts w:ascii="Trebuchet MS" w:hAnsi="Trebuchet MS"/>
                <w:sz w:val="20"/>
                <w:szCs w:val="20"/>
              </w:rPr>
              <w:t>AGM</w:t>
            </w:r>
            <w:r w:rsidR="00A41E02" w:rsidRPr="001859DA">
              <w:rPr>
                <w:rFonts w:ascii="Trebuchet MS" w:hAnsi="Trebuchet MS"/>
                <w:sz w:val="20"/>
                <w:szCs w:val="20"/>
              </w:rPr>
              <w:t>.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F3CB50B" w14:textId="3DFB8D51" w:rsidR="001859DA" w:rsidRDefault="001859DA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BL shared the Welsh Triathlon strategy video</w:t>
            </w:r>
          </w:p>
          <w:p w14:paraId="20C27076" w14:textId="7669318B" w:rsidR="00424D56" w:rsidRDefault="00643EEC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 xml:space="preserve">BL </w:t>
            </w:r>
            <w:r w:rsidR="00D81F5E" w:rsidRPr="001859DA">
              <w:rPr>
                <w:rFonts w:ascii="Trebuchet MS" w:hAnsi="Trebuchet MS"/>
                <w:sz w:val="20"/>
                <w:szCs w:val="20"/>
              </w:rPr>
              <w:t>introduce</w:t>
            </w:r>
            <w:r w:rsidR="00BB74D6" w:rsidRPr="001859DA">
              <w:rPr>
                <w:rFonts w:ascii="Trebuchet MS" w:hAnsi="Trebuchet MS"/>
                <w:sz w:val="20"/>
                <w:szCs w:val="20"/>
              </w:rPr>
              <w:t>d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 xml:space="preserve"> MK</w:t>
            </w:r>
            <w:r w:rsidR="00D81F5E" w:rsidRPr="001859DA">
              <w:rPr>
                <w:rFonts w:ascii="Trebuchet MS" w:hAnsi="Trebuchet MS"/>
                <w:sz w:val="20"/>
                <w:szCs w:val="20"/>
              </w:rPr>
              <w:t xml:space="preserve"> chair of W</w:t>
            </w:r>
            <w:r w:rsidR="00A41E02" w:rsidRPr="001859DA">
              <w:rPr>
                <w:rFonts w:ascii="Trebuchet MS" w:hAnsi="Trebuchet MS"/>
                <w:sz w:val="20"/>
                <w:szCs w:val="20"/>
              </w:rPr>
              <w:t>T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 xml:space="preserve"> to give a welcome. </w:t>
            </w:r>
          </w:p>
          <w:p w14:paraId="3C9E8886" w14:textId="77777777" w:rsidR="00EA016E" w:rsidRPr="001859DA" w:rsidRDefault="00EA016E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B341D64" w14:textId="38A111E0" w:rsidR="001C1648" w:rsidRDefault="00D81F5E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>MK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859DA">
              <w:rPr>
                <w:rFonts w:ascii="Trebuchet MS" w:hAnsi="Trebuchet MS"/>
                <w:sz w:val="20"/>
                <w:szCs w:val="20"/>
              </w:rPr>
              <w:t>th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>anked the staff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>d</w:t>
            </w:r>
            <w:r w:rsidRPr="001859DA">
              <w:rPr>
                <w:rFonts w:ascii="Trebuchet MS" w:hAnsi="Trebuchet MS"/>
                <w:sz w:val="20"/>
                <w:szCs w:val="20"/>
              </w:rPr>
              <w:t>i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>recto</w:t>
            </w:r>
            <w:r w:rsidRPr="001859DA">
              <w:rPr>
                <w:rFonts w:ascii="Trebuchet MS" w:hAnsi="Trebuchet MS"/>
                <w:sz w:val="20"/>
                <w:szCs w:val="20"/>
              </w:rPr>
              <w:t>r</w:t>
            </w:r>
            <w:r w:rsidR="00424D56" w:rsidRPr="001859DA">
              <w:rPr>
                <w:rFonts w:ascii="Trebuchet MS" w:hAnsi="Trebuchet MS"/>
                <w:sz w:val="20"/>
                <w:szCs w:val="20"/>
              </w:rPr>
              <w:t>s</w:t>
            </w:r>
            <w:r w:rsidR="001859DA">
              <w:rPr>
                <w:rFonts w:ascii="Trebuchet MS" w:hAnsi="Trebuchet MS"/>
                <w:sz w:val="20"/>
                <w:szCs w:val="20"/>
              </w:rPr>
              <w:t>, members, and Welsh Triathlon community</w:t>
            </w:r>
            <w:r w:rsidR="001C16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for </w:t>
            </w:r>
            <w:r w:rsidR="001C1648">
              <w:rPr>
                <w:rFonts w:ascii="Trebuchet MS" w:hAnsi="Trebuchet MS"/>
                <w:sz w:val="20"/>
                <w:szCs w:val="20"/>
              </w:rPr>
              <w:t>everyone’s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 hard work, good </w:t>
            </w:r>
            <w:r w:rsidR="001C1648">
              <w:rPr>
                <w:rFonts w:ascii="Trebuchet MS" w:hAnsi="Trebuchet MS"/>
                <w:sz w:val="20"/>
                <w:szCs w:val="20"/>
              </w:rPr>
              <w:t>humour,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="001C1648">
              <w:rPr>
                <w:rFonts w:ascii="Trebuchet MS" w:hAnsi="Trebuchet MS"/>
                <w:sz w:val="20"/>
                <w:szCs w:val="20"/>
              </w:rPr>
              <w:t>patience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 during </w:t>
            </w:r>
            <w:r w:rsidR="001C1648">
              <w:rPr>
                <w:rFonts w:ascii="Trebuchet MS" w:hAnsi="Trebuchet MS"/>
                <w:sz w:val="20"/>
                <w:szCs w:val="20"/>
              </w:rPr>
              <w:t>what has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 been and continues to be </w:t>
            </w:r>
            <w:r w:rsidR="004C77F2">
              <w:rPr>
                <w:rFonts w:ascii="Trebuchet MS" w:hAnsi="Trebuchet MS"/>
                <w:sz w:val="20"/>
                <w:szCs w:val="20"/>
              </w:rPr>
              <w:t>a difficult</w:t>
            </w:r>
            <w:r w:rsidR="001859DA">
              <w:rPr>
                <w:rFonts w:ascii="Trebuchet MS" w:hAnsi="Trebuchet MS"/>
                <w:sz w:val="20"/>
                <w:szCs w:val="20"/>
              </w:rPr>
              <w:t xml:space="preserve"> time</w:t>
            </w:r>
            <w:r w:rsidR="001C1648">
              <w:rPr>
                <w:rFonts w:ascii="Trebuchet MS" w:hAnsi="Trebuchet MS"/>
                <w:sz w:val="20"/>
                <w:szCs w:val="20"/>
              </w:rPr>
              <w:t xml:space="preserve"> for us all. </w:t>
            </w:r>
            <w:r w:rsidR="00BE045A">
              <w:rPr>
                <w:rFonts w:ascii="Trebuchet MS" w:hAnsi="Trebuchet MS"/>
                <w:sz w:val="20"/>
                <w:szCs w:val="20"/>
              </w:rPr>
              <w:t>MK Introduced the New Strategy Framework</w:t>
            </w:r>
          </w:p>
          <w:p w14:paraId="2F87850C" w14:textId="7D07DD6B" w:rsidR="001C1648" w:rsidRDefault="001C1648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1C65DB0" w14:textId="1CA5C593" w:rsidR="001C1648" w:rsidRDefault="001C1648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MK formally announced a couple of changes at board level:</w:t>
            </w:r>
          </w:p>
          <w:p w14:paraId="463A7299" w14:textId="77777777" w:rsidR="001C1648" w:rsidRDefault="001C1648" w:rsidP="00BD3079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D60B3A7" w14:textId="3B2750E6" w:rsidR="001C1648" w:rsidRPr="001859DA" w:rsidRDefault="001C1648" w:rsidP="001C1648">
            <w:pPr>
              <w:pStyle w:val="BodyCopy"/>
              <w:numPr>
                <w:ilvl w:val="0"/>
                <w:numId w:val="2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 xml:space="preserve">The departing directors from the year thanked those who </w:t>
            </w:r>
            <w:r w:rsidR="00BE045A">
              <w:rPr>
                <w:rFonts w:ascii="Trebuchet MS" w:hAnsi="Trebuchet MS"/>
                <w:sz w:val="20"/>
                <w:szCs w:val="20"/>
              </w:rPr>
              <w:t xml:space="preserve">had </w:t>
            </w:r>
            <w:r w:rsidRPr="001859DA">
              <w:rPr>
                <w:rFonts w:ascii="Trebuchet MS" w:hAnsi="Trebuchet MS"/>
                <w:sz w:val="20"/>
                <w:szCs w:val="20"/>
              </w:rPr>
              <w:t>stepped down or come to the end of their term</w:t>
            </w:r>
            <w:r w:rsidR="004977D3" w:rsidRPr="001859DA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BE045A">
              <w:rPr>
                <w:rFonts w:ascii="Trebuchet MS" w:hAnsi="Trebuchet MS"/>
                <w:sz w:val="20"/>
                <w:szCs w:val="20"/>
              </w:rPr>
              <w:t>Llyr Roberts, Jon Blakemore, Kate Evans</w:t>
            </w:r>
          </w:p>
          <w:p w14:paraId="6ABD2662" w14:textId="23DD02CA" w:rsidR="001C1648" w:rsidRPr="001C1648" w:rsidRDefault="001C1648" w:rsidP="001C1648">
            <w:pPr>
              <w:pStyle w:val="BodyCopy"/>
              <w:numPr>
                <w:ilvl w:val="0"/>
                <w:numId w:val="2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t>Introduced new directors that have joined this year.</w:t>
            </w:r>
            <w:r w:rsidR="00BE045A">
              <w:rPr>
                <w:rFonts w:ascii="Trebuchet MS" w:hAnsi="Trebuchet MS"/>
                <w:sz w:val="20"/>
                <w:szCs w:val="20"/>
              </w:rPr>
              <w:t xml:space="preserve"> Simon Maguire, Kirsty Morgan</w:t>
            </w:r>
          </w:p>
          <w:p w14:paraId="0C4667C1" w14:textId="481D4C21" w:rsidR="001859DA" w:rsidRPr="001859DA" w:rsidRDefault="001859DA" w:rsidP="001C1648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859DA" w:rsidRPr="001859DA" w14:paraId="462767C4" w14:textId="77777777" w:rsidTr="006E1FAC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p w14:paraId="2BFDE42D" w14:textId="3E85EAA5" w:rsidR="001859DA" w:rsidRPr="001859DA" w:rsidRDefault="001C1648" w:rsidP="006E1FAC">
            <w:pPr>
              <w:pStyle w:val="MinutesandAgendaTitles"/>
              <w:jc w:val="both"/>
              <w:rPr>
                <w:rFonts w:ascii="Trebuchet MS" w:hAnsi="Trebuchet MS"/>
                <w:szCs w:val="20"/>
              </w:rPr>
            </w:pPr>
            <w:r w:rsidRPr="001C1648">
              <w:rPr>
                <w:rFonts w:ascii="Trebuchet MS" w:hAnsi="Trebuchet MS"/>
                <w:szCs w:val="20"/>
              </w:rPr>
              <w:t>Approval of minutes of the 20</w:t>
            </w:r>
            <w:r>
              <w:rPr>
                <w:rFonts w:ascii="Trebuchet MS" w:hAnsi="Trebuchet MS"/>
                <w:szCs w:val="20"/>
              </w:rPr>
              <w:t>20</w:t>
            </w:r>
            <w:r w:rsidRPr="001C1648">
              <w:rPr>
                <w:rFonts w:ascii="Trebuchet MS" w:hAnsi="Trebuchet MS"/>
                <w:szCs w:val="20"/>
              </w:rPr>
              <w:t xml:space="preserve"> AGM</w:t>
            </w:r>
          </w:p>
        </w:tc>
      </w:tr>
      <w:tr w:rsidR="001859DA" w:rsidRPr="001859DA" w14:paraId="2B53F03A" w14:textId="77777777" w:rsidTr="00BE045A">
        <w:trPr>
          <w:trHeight w:val="1111"/>
          <w:jc w:val="center"/>
        </w:trPr>
        <w:tc>
          <w:tcPr>
            <w:tcW w:w="9051" w:type="dxa"/>
            <w:gridSpan w:val="3"/>
            <w:vAlign w:val="center"/>
          </w:tcPr>
          <w:p w14:paraId="32E85418" w14:textId="36CAFF1C" w:rsidR="001C1648" w:rsidRPr="001C1648" w:rsidRDefault="001C1648" w:rsidP="001C1648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1648">
              <w:rPr>
                <w:rFonts w:ascii="Trebuchet MS" w:hAnsi="Trebuchet MS"/>
                <w:sz w:val="20"/>
                <w:szCs w:val="20"/>
              </w:rPr>
              <w:t xml:space="preserve">Minutes of Welsh Triathlon AGM held on </w:t>
            </w: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1C1648">
              <w:rPr>
                <w:rFonts w:ascii="Trebuchet MS" w:hAnsi="Trebuchet MS"/>
                <w:sz w:val="20"/>
                <w:szCs w:val="20"/>
              </w:rPr>
              <w:t>th November 20</w:t>
            </w: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Pr="001C1648">
              <w:rPr>
                <w:rFonts w:ascii="Trebuchet MS" w:hAnsi="Trebuchet MS"/>
                <w:sz w:val="20"/>
                <w:szCs w:val="20"/>
              </w:rPr>
              <w:t xml:space="preserve"> were formally approved, with no changes or corrections.</w:t>
            </w:r>
          </w:p>
          <w:p w14:paraId="15EEFAAF" w14:textId="7D92A1F0" w:rsidR="001C1648" w:rsidRPr="001C1648" w:rsidRDefault="001C1648" w:rsidP="001C1648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1648">
              <w:rPr>
                <w:rFonts w:ascii="Trebuchet MS" w:hAnsi="Trebuchet MS"/>
                <w:sz w:val="20"/>
                <w:szCs w:val="20"/>
              </w:rPr>
              <w:t>Proposed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1C1648">
              <w:rPr>
                <w:rFonts w:ascii="Trebuchet MS" w:hAnsi="Trebuchet MS"/>
                <w:sz w:val="20"/>
                <w:szCs w:val="20"/>
              </w:rPr>
              <w:t>Mike Battersby</w:t>
            </w:r>
          </w:p>
          <w:p w14:paraId="28E9C5BF" w14:textId="7D5B74C3" w:rsidR="001859DA" w:rsidRPr="001859DA" w:rsidRDefault="001C1648" w:rsidP="001C1648">
            <w:pPr>
              <w:pStyle w:val="BodyCopy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C1648">
              <w:rPr>
                <w:rFonts w:ascii="Trebuchet MS" w:hAnsi="Trebuchet MS"/>
                <w:sz w:val="20"/>
                <w:szCs w:val="20"/>
              </w:rPr>
              <w:t>Second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Pr="001C1648">
              <w:rPr>
                <w:rFonts w:ascii="Trebuchet MS" w:hAnsi="Trebuchet MS"/>
                <w:sz w:val="20"/>
                <w:szCs w:val="20"/>
              </w:rPr>
              <w:t xml:space="preserve"> Jo Cann</w:t>
            </w:r>
          </w:p>
        </w:tc>
      </w:tr>
      <w:tr w:rsidR="001859DA" w:rsidRPr="006A2D57" w14:paraId="12563406" w14:textId="77777777" w:rsidTr="00A75456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p w14:paraId="7CBA4E2E" w14:textId="03B1AE55" w:rsidR="001859DA" w:rsidRPr="001859DA" w:rsidRDefault="001C1648" w:rsidP="001859DA">
            <w:pPr>
              <w:pStyle w:val="MinutesandAgendaTitles"/>
              <w:rPr>
                <w:rFonts w:ascii="Trebuchet MS" w:hAnsi="Trebuchet MS"/>
                <w:szCs w:val="20"/>
              </w:rPr>
            </w:pPr>
            <w:r w:rsidRPr="001C1648">
              <w:rPr>
                <w:rFonts w:ascii="Trebuchet MS" w:hAnsi="Trebuchet MS"/>
                <w:szCs w:val="20"/>
              </w:rPr>
              <w:t xml:space="preserve">British Triathlon – Andy Salmon and Bill James  </w:t>
            </w:r>
          </w:p>
        </w:tc>
      </w:tr>
      <w:tr w:rsidR="001859DA" w:rsidRPr="006A2D57" w14:paraId="67A2A952" w14:textId="77777777" w:rsidTr="00A75456">
        <w:trPr>
          <w:jc w:val="center"/>
        </w:trPr>
        <w:tc>
          <w:tcPr>
            <w:tcW w:w="9051" w:type="dxa"/>
            <w:gridSpan w:val="3"/>
            <w:vAlign w:val="center"/>
          </w:tcPr>
          <w:p w14:paraId="009967EC" w14:textId="223B6639" w:rsidR="003A7A29" w:rsidRDefault="003A7A29" w:rsidP="001859DA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Andy Salmon CEO British Triathlon and Bill James British Triathlon Chair </w:t>
            </w:r>
            <w:r w:rsidRPr="003A7A29">
              <w:rPr>
                <w:rFonts w:ascii="Trebuchet MS" w:hAnsi="Trebuchet MS"/>
                <w:sz w:val="20"/>
                <w:szCs w:val="20"/>
              </w:rPr>
              <w:t>gave a brief presentation on the</w:t>
            </w:r>
            <w:r>
              <w:rPr>
                <w:rFonts w:ascii="Trebuchet MS" w:hAnsi="Trebuchet MS"/>
                <w:sz w:val="20"/>
                <w:szCs w:val="20"/>
              </w:rPr>
              <w:t xml:space="preserve"> Triathlon family, the British </w:t>
            </w:r>
            <w:r w:rsidR="00EA016E">
              <w:rPr>
                <w:rFonts w:ascii="Trebuchet MS" w:hAnsi="Trebuchet MS"/>
                <w:sz w:val="20"/>
                <w:szCs w:val="20"/>
              </w:rPr>
              <w:t>T</w:t>
            </w:r>
            <w:r>
              <w:rPr>
                <w:rFonts w:ascii="Trebuchet MS" w:hAnsi="Trebuchet MS"/>
                <w:sz w:val="20"/>
                <w:szCs w:val="20"/>
              </w:rPr>
              <w:t>riathlon Board and an overview of key highlights f</w:t>
            </w:r>
            <w:r w:rsidR="00EA016E">
              <w:rPr>
                <w:rFonts w:ascii="Trebuchet MS" w:hAnsi="Trebuchet MS"/>
                <w:sz w:val="20"/>
                <w:szCs w:val="20"/>
              </w:rPr>
              <w:t>ro</w:t>
            </w:r>
            <w:r>
              <w:rPr>
                <w:rFonts w:ascii="Trebuchet MS" w:hAnsi="Trebuchet MS"/>
                <w:sz w:val="20"/>
                <w:szCs w:val="20"/>
              </w:rPr>
              <w:t xml:space="preserve">m British </w:t>
            </w:r>
            <w:r w:rsidR="00EA016E">
              <w:rPr>
                <w:rFonts w:ascii="Trebuchet MS" w:hAnsi="Trebuchet MS"/>
                <w:sz w:val="20"/>
                <w:szCs w:val="20"/>
              </w:rPr>
              <w:t>T</w:t>
            </w:r>
            <w:r>
              <w:rPr>
                <w:rFonts w:ascii="Trebuchet MS" w:hAnsi="Trebuchet MS"/>
                <w:sz w:val="20"/>
                <w:szCs w:val="20"/>
              </w:rPr>
              <w:t>riathlon over the past year.</w:t>
            </w:r>
          </w:p>
          <w:p w14:paraId="22E934FE" w14:textId="1B4F473D" w:rsidR="003A7A29" w:rsidRPr="001859DA" w:rsidRDefault="003A7A29" w:rsidP="001859DA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7A29" w:rsidRPr="001859DA" w14:paraId="187FB689" w14:textId="77777777" w:rsidTr="006E1FAC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bookmarkStart w:id="0" w:name="_Hlk87446233" w:displacedByCustomXml="next"/>
          <w:sdt>
            <w:sdtPr>
              <w:rPr>
                <w:rFonts w:ascii="Trebuchet MS" w:hAnsi="Trebuchet MS"/>
                <w:sz w:val="20"/>
                <w:szCs w:val="20"/>
              </w:rPr>
              <w:id w:val="-644274932"/>
              <w:placeholder>
                <w:docPart w:val="6A4E110D0FAF4EC7913DAB07EF8028E9"/>
              </w:placeholder>
            </w:sdtPr>
            <w:sdtEndPr/>
            <w:sdtContent>
              <w:p w14:paraId="4F62B327" w14:textId="34750AA4" w:rsidR="003A7A29" w:rsidRPr="001859DA" w:rsidRDefault="003A7A29" w:rsidP="006E1FAC">
                <w:pPr>
                  <w:pStyle w:val="BodyCopy"/>
                  <w:jc w:val="both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3A7A29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 xml:space="preserve">Organisational chart </w:t>
                </w:r>
              </w:p>
            </w:sdtContent>
          </w:sdt>
        </w:tc>
      </w:tr>
      <w:tr w:rsidR="003A7A29" w:rsidRPr="001859DA" w14:paraId="391DA30E" w14:textId="77777777" w:rsidTr="006E1FAC">
        <w:trPr>
          <w:jc w:val="center"/>
        </w:trPr>
        <w:tc>
          <w:tcPr>
            <w:tcW w:w="9051" w:type="dxa"/>
            <w:gridSpan w:val="3"/>
            <w:shd w:val="clear" w:color="auto" w:fill="auto"/>
            <w:vAlign w:val="center"/>
          </w:tcPr>
          <w:p w14:paraId="70E960B2" w14:textId="77777777" w:rsidR="003A7A29" w:rsidRDefault="003A7A29" w:rsidP="006E1FAC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BL gave an overview of the Welsh Triathlon staff structure and organisational chart </w:t>
            </w:r>
          </w:p>
          <w:p w14:paraId="768A77AA" w14:textId="442F6EE5" w:rsidR="003A7A29" w:rsidRPr="001859DA" w:rsidRDefault="003A7A29" w:rsidP="006E1FAC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A7A29" w:rsidRPr="001859DA" w14:paraId="3D5902DF" w14:textId="77777777" w:rsidTr="006E1FAC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992603280"/>
              <w:placeholder>
                <w:docPart w:val="5EDCE23C463544A597EE79084BBDF392"/>
              </w:placeholder>
            </w:sdtPr>
            <w:sdtEndPr/>
            <w:sdtContent>
              <w:p w14:paraId="61C0D284" w14:textId="1B0EBA87" w:rsidR="003A7A29" w:rsidRPr="001859DA" w:rsidRDefault="003A7A29" w:rsidP="006E1FAC">
                <w:pPr>
                  <w:pStyle w:val="BodyCopy"/>
                  <w:jc w:val="both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3A7A29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>Key volunteers</w:t>
                </w:r>
              </w:p>
            </w:sdtContent>
          </w:sdt>
        </w:tc>
      </w:tr>
      <w:tr w:rsidR="003A7A29" w:rsidRPr="001859DA" w14:paraId="36E6F496" w14:textId="77777777" w:rsidTr="00BE045A">
        <w:trPr>
          <w:trHeight w:val="790"/>
          <w:jc w:val="center"/>
        </w:trPr>
        <w:tc>
          <w:tcPr>
            <w:tcW w:w="9051" w:type="dxa"/>
            <w:gridSpan w:val="3"/>
            <w:shd w:val="clear" w:color="auto" w:fill="auto"/>
            <w:vAlign w:val="center"/>
          </w:tcPr>
          <w:p w14:paraId="1ACFF497" w14:textId="55B27FD3" w:rsidR="003A7A29" w:rsidRPr="001859DA" w:rsidRDefault="003A7A29" w:rsidP="006E1FAC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BL thanked our volunteer board and volunteers who have adapted their delivery and been instrumental and influential over the past year.</w:t>
            </w:r>
          </w:p>
        </w:tc>
      </w:tr>
      <w:tr w:rsidR="001859DA" w:rsidRPr="006A2D57" w14:paraId="3E69B254" w14:textId="77777777" w:rsidTr="00A75456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2002083652"/>
              <w:placeholder>
                <w:docPart w:val="3357624681A742A58056035C846CE857"/>
              </w:placeholder>
            </w:sdtPr>
            <w:sdtEndPr/>
            <w:sdtContent>
              <w:p w14:paraId="66469FB4" w14:textId="6597662E" w:rsidR="001859DA" w:rsidRPr="001859DA" w:rsidRDefault="001859DA" w:rsidP="001859DA">
                <w:pPr>
                  <w:pStyle w:val="BodyCopy"/>
                  <w:jc w:val="both"/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1859DA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>Director’s Annual Report for 20</w:t>
                </w:r>
                <w:r w:rsidR="003A7A29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>2</w:t>
                </w:r>
                <w:r w:rsidR="00EA016E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>1</w:t>
                </w:r>
                <w:r w:rsidRPr="001859DA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>/202</w:t>
                </w:r>
                <w:r w:rsidR="00EA016E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>2</w:t>
                </w:r>
                <w:r w:rsidRPr="001859DA">
                  <w:rPr>
                    <w:rFonts w:ascii="Trebuchet MS" w:hAnsi="Trebuchet MS"/>
                    <w:color w:val="FFFFFF" w:themeColor="background1"/>
                    <w:sz w:val="20"/>
                    <w:szCs w:val="20"/>
                  </w:rPr>
                  <w:t xml:space="preserve"> (PowerPoint Presentation Given)</w:t>
                </w:r>
                <w:r w:rsidRPr="001859DA">
                  <w:rPr>
                    <w:rFonts w:ascii="Trebuchet MS" w:hAnsi="Trebuchet MS"/>
                    <w:b/>
                    <w:bCs/>
                    <w:color w:val="FFFFFF" w:themeColor="background1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1859DA" w:rsidRPr="006A2D57" w14:paraId="0BE1CC97" w14:textId="77777777" w:rsidTr="00BE045A">
        <w:trPr>
          <w:trHeight w:val="606"/>
          <w:jc w:val="center"/>
        </w:trPr>
        <w:tc>
          <w:tcPr>
            <w:tcW w:w="9051" w:type="dxa"/>
            <w:gridSpan w:val="3"/>
            <w:shd w:val="clear" w:color="auto" w:fill="auto"/>
            <w:vAlign w:val="center"/>
          </w:tcPr>
          <w:p w14:paraId="5B7AAA3D" w14:textId="3D57B4FD" w:rsidR="001859DA" w:rsidRPr="001859DA" w:rsidRDefault="001859DA" w:rsidP="001859DA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859DA">
              <w:rPr>
                <w:rFonts w:ascii="Trebuchet MS" w:hAnsi="Trebuchet MS"/>
                <w:sz w:val="20"/>
                <w:szCs w:val="20"/>
              </w:rPr>
              <w:lastRenderedPageBreak/>
              <w:t>Staff members gave a brief presentation on the work</w:t>
            </w:r>
            <w:r w:rsidR="00BE045A">
              <w:rPr>
                <w:rFonts w:ascii="Trebuchet MS" w:hAnsi="Trebuchet MS"/>
                <w:sz w:val="20"/>
                <w:szCs w:val="20"/>
              </w:rPr>
              <w:t xml:space="preserve"> areas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 and plans for 202</w:t>
            </w:r>
            <w:r w:rsidR="003A7A29">
              <w:rPr>
                <w:rFonts w:ascii="Trebuchet MS" w:hAnsi="Trebuchet MS"/>
                <w:sz w:val="20"/>
                <w:szCs w:val="20"/>
              </w:rPr>
              <w:t>1</w:t>
            </w:r>
            <w:r w:rsidRPr="001859DA">
              <w:rPr>
                <w:rFonts w:ascii="Trebuchet MS" w:hAnsi="Trebuchet MS"/>
                <w:sz w:val="20"/>
                <w:szCs w:val="20"/>
              </w:rPr>
              <w:t>/2</w:t>
            </w:r>
            <w:r w:rsidR="003A7A29">
              <w:rPr>
                <w:rFonts w:ascii="Trebuchet MS" w:hAnsi="Trebuchet MS"/>
                <w:sz w:val="20"/>
                <w:szCs w:val="20"/>
              </w:rPr>
              <w:t>2</w:t>
            </w:r>
            <w:r w:rsidRPr="001859DA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</w:tc>
      </w:tr>
      <w:bookmarkStart w:id="1" w:name="_Hlk499536278"/>
      <w:bookmarkEnd w:id="0"/>
      <w:tr w:rsidR="001859DA" w:rsidRPr="006A2D57" w14:paraId="330FBC5B" w14:textId="77777777" w:rsidTr="00A75456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p w14:paraId="27F9BE8C" w14:textId="77777777" w:rsidR="001859DA" w:rsidRPr="001859DA" w:rsidRDefault="00C936C1" w:rsidP="001859DA">
            <w:pPr>
              <w:pStyle w:val="MinutesandAgendaTitles"/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  <w:szCs w:val="20"/>
                </w:rPr>
                <w:id w:val="-14001978"/>
                <w:placeholder>
                  <w:docPart w:val="03C019DF304745338A89FF3C5C38157D"/>
                </w:placeholder>
              </w:sdtPr>
              <w:sdtEndPr/>
              <w:sdtContent>
                <w:r w:rsidR="001859DA" w:rsidRPr="001859DA">
                  <w:rPr>
                    <w:rFonts w:ascii="Trebuchet MS" w:hAnsi="Trebuchet MS"/>
                    <w:szCs w:val="20"/>
                  </w:rPr>
                  <w:t xml:space="preserve"> Finance Report</w:t>
                </w:r>
              </w:sdtContent>
            </w:sdt>
          </w:p>
        </w:tc>
      </w:tr>
      <w:tr w:rsidR="001859DA" w:rsidRPr="006A2D57" w14:paraId="4C23A252" w14:textId="77777777" w:rsidTr="00A75456">
        <w:trPr>
          <w:jc w:val="center"/>
        </w:trPr>
        <w:tc>
          <w:tcPr>
            <w:tcW w:w="9051" w:type="dxa"/>
            <w:gridSpan w:val="3"/>
            <w:vAlign w:val="center"/>
          </w:tcPr>
          <w:p w14:paraId="2FBB3112" w14:textId="6BE99F3B" w:rsidR="001859DA" w:rsidRDefault="003A7A29" w:rsidP="001859DA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IW</w:t>
            </w:r>
            <w:r w:rsidR="001859DA" w:rsidRPr="001859DA">
              <w:rPr>
                <w:rFonts w:ascii="Trebuchet MS" w:hAnsi="Trebuchet MS"/>
                <w:sz w:val="20"/>
                <w:szCs w:val="20"/>
              </w:rPr>
              <w:t xml:space="preserve"> gave a financial update on 20</w:t>
            </w:r>
            <w:r w:rsidR="002062D7">
              <w:rPr>
                <w:rFonts w:ascii="Trebuchet MS" w:hAnsi="Trebuchet MS"/>
                <w:sz w:val="20"/>
                <w:szCs w:val="20"/>
              </w:rPr>
              <w:t>20</w:t>
            </w:r>
            <w:r w:rsidR="001859DA" w:rsidRPr="001859DA">
              <w:rPr>
                <w:rFonts w:ascii="Trebuchet MS" w:hAnsi="Trebuchet MS"/>
                <w:sz w:val="20"/>
                <w:szCs w:val="20"/>
              </w:rPr>
              <w:t>/202</w:t>
            </w:r>
            <w:r w:rsidR="002062D7">
              <w:rPr>
                <w:rFonts w:ascii="Trebuchet MS" w:hAnsi="Trebuchet MS"/>
                <w:sz w:val="20"/>
                <w:szCs w:val="20"/>
              </w:rPr>
              <w:t>1</w:t>
            </w:r>
            <w:r w:rsidR="004977D3" w:rsidRPr="001859DA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59402193" w14:textId="5DCCD055" w:rsidR="00BE045A" w:rsidRPr="001859DA" w:rsidRDefault="00BE045A" w:rsidP="001859DA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Income and Expenditure</w:t>
            </w:r>
          </w:p>
          <w:p w14:paraId="028DFA89" w14:textId="33AD6017" w:rsidR="002062D7" w:rsidRDefault="002062D7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2062D7">
              <w:rPr>
                <w:rFonts w:ascii="Trebuchet MS" w:hAnsi="Trebuchet MS"/>
                <w:sz w:val="20"/>
                <w:szCs w:val="20"/>
              </w:rPr>
              <w:t>Net Cash Positive</w:t>
            </w:r>
          </w:p>
          <w:p w14:paraId="1D4C17D1" w14:textId="77777777" w:rsidR="00BE045A" w:rsidRPr="002062D7" w:rsidRDefault="00BE045A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</w:p>
          <w:p w14:paraId="1BD0F951" w14:textId="77777777" w:rsidR="002062D7" w:rsidRPr="002062D7" w:rsidRDefault="002062D7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2062D7">
              <w:rPr>
                <w:rFonts w:ascii="Trebuchet MS" w:hAnsi="Trebuchet MS"/>
                <w:sz w:val="20"/>
                <w:szCs w:val="20"/>
              </w:rPr>
              <w:t>Members Funds</w:t>
            </w:r>
          </w:p>
          <w:p w14:paraId="3AF95DF6" w14:textId="70FC121F" w:rsidR="002062D7" w:rsidRPr="002062D7" w:rsidRDefault="002062D7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2062D7">
              <w:rPr>
                <w:rFonts w:ascii="Trebuchet MS" w:hAnsi="Trebuchet MS"/>
                <w:sz w:val="20"/>
                <w:szCs w:val="20"/>
              </w:rPr>
              <w:t>Surplus of £56k (PY Surplus £2k)</w:t>
            </w:r>
          </w:p>
          <w:p w14:paraId="0B96866E" w14:textId="77777777" w:rsidR="002062D7" w:rsidRPr="002062D7" w:rsidRDefault="002062D7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2062D7">
              <w:rPr>
                <w:rFonts w:ascii="Trebuchet MS" w:hAnsi="Trebuchet MS"/>
                <w:sz w:val="20"/>
                <w:szCs w:val="20"/>
              </w:rPr>
              <w:t>P&amp;L Reserves Positive</w:t>
            </w:r>
          </w:p>
          <w:p w14:paraId="126AF4EC" w14:textId="77777777" w:rsidR="001859DA" w:rsidRDefault="002062D7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  <w:r w:rsidRPr="002062D7">
              <w:rPr>
                <w:rFonts w:ascii="Trebuchet MS" w:hAnsi="Trebuchet MS"/>
                <w:sz w:val="20"/>
                <w:szCs w:val="20"/>
              </w:rPr>
              <w:t>Reserves Equivalent to at least 3 Months Costs</w:t>
            </w:r>
          </w:p>
          <w:p w14:paraId="0844A2BB" w14:textId="3C254E21" w:rsidR="002062D7" w:rsidRPr="001859DA" w:rsidRDefault="002062D7" w:rsidP="002062D7">
            <w:pPr>
              <w:pStyle w:val="BodyCopy"/>
              <w:rPr>
                <w:rFonts w:ascii="Trebuchet MS" w:hAnsi="Trebuchet MS"/>
                <w:sz w:val="20"/>
                <w:szCs w:val="20"/>
              </w:rPr>
            </w:pPr>
          </w:p>
        </w:tc>
      </w:tr>
      <w:bookmarkStart w:id="2" w:name="_Hlk87446579"/>
      <w:bookmarkEnd w:id="1"/>
      <w:tr w:rsidR="002062D7" w:rsidRPr="001859DA" w14:paraId="629600EC" w14:textId="77777777" w:rsidTr="006E1FAC">
        <w:trPr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p w14:paraId="2C80C1C2" w14:textId="7BC31741" w:rsidR="002062D7" w:rsidRPr="001859DA" w:rsidRDefault="00C936C1" w:rsidP="006E1FAC">
            <w:pPr>
              <w:pStyle w:val="MinutesandAgendaTitles"/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  <w:szCs w:val="20"/>
                </w:rPr>
                <w:id w:val="-1146896289"/>
                <w:placeholder>
                  <w:docPart w:val="52D4126B78BD433CAC27AC4119614624"/>
                </w:placeholder>
              </w:sdtPr>
              <w:sdtEndPr/>
              <w:sdtContent>
                <w:r w:rsidR="002062D7">
                  <w:rPr>
                    <w:rFonts w:ascii="Trebuchet MS" w:hAnsi="Trebuchet MS"/>
                    <w:szCs w:val="20"/>
                  </w:rPr>
                  <w:t>Looking forward</w:t>
                </w:r>
                <w:r w:rsidR="002062D7" w:rsidRPr="001859DA">
                  <w:rPr>
                    <w:rFonts w:ascii="Trebuchet MS" w:hAnsi="Trebuchet MS"/>
                    <w:szCs w:val="20"/>
                  </w:rPr>
                  <w:t xml:space="preserve"> </w:t>
                </w:r>
              </w:sdtContent>
            </w:sdt>
          </w:p>
        </w:tc>
      </w:tr>
      <w:tr w:rsidR="002062D7" w:rsidRPr="001859DA" w14:paraId="0A6ACB7A" w14:textId="77777777" w:rsidTr="00BE045A">
        <w:trPr>
          <w:trHeight w:val="1223"/>
          <w:jc w:val="center"/>
        </w:trPr>
        <w:tc>
          <w:tcPr>
            <w:tcW w:w="9051" w:type="dxa"/>
            <w:gridSpan w:val="3"/>
            <w:shd w:val="clear" w:color="auto" w:fill="auto"/>
            <w:vAlign w:val="center"/>
          </w:tcPr>
          <w:p w14:paraId="7ED3477F" w14:textId="195F1BF8" w:rsidR="002062D7" w:rsidRPr="001859DA" w:rsidRDefault="002062D7" w:rsidP="00BE045A">
            <w:pPr>
              <w:pStyle w:val="MinutesandAgendaTitles"/>
              <w:jc w:val="both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BL thanked Staff and I</w:t>
            </w:r>
            <w:r w:rsidR="00EA016E">
              <w:rPr>
                <w:rFonts w:ascii="Trebuchet MS" w:hAnsi="Trebuchet MS"/>
                <w:b w:val="0"/>
                <w:bCs/>
                <w:color w:val="auto"/>
                <w:szCs w:val="20"/>
              </w:rPr>
              <w:t>R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for their presentations</w:t>
            </w:r>
            <w:r w:rsidR="00BE045A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, summarised the key programmes for next year and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thanked </w:t>
            </w:r>
            <w:r w:rsidR="00EA016E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the Welsh Triathlon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sponsors for their support</w:t>
            </w:r>
            <w:r w:rsidR="00BE045A">
              <w:rPr>
                <w:rFonts w:ascii="Trebuchet MS" w:hAnsi="Trebuchet MS"/>
                <w:b w:val="0"/>
                <w:bCs/>
                <w:color w:val="auto"/>
                <w:szCs w:val="20"/>
              </w:rPr>
              <w:t>, in particular HUUB and BRAV</w:t>
            </w:r>
          </w:p>
        </w:tc>
      </w:tr>
      <w:tr w:rsidR="001859DA" w:rsidRPr="006A2D57" w14:paraId="22AB1F8F" w14:textId="77777777" w:rsidTr="00BE045A">
        <w:trPr>
          <w:trHeight w:val="432"/>
          <w:jc w:val="center"/>
        </w:trPr>
        <w:tc>
          <w:tcPr>
            <w:tcW w:w="9051" w:type="dxa"/>
            <w:gridSpan w:val="3"/>
            <w:shd w:val="clear" w:color="auto" w:fill="95B3D7" w:themeFill="accent1" w:themeFillTint="99"/>
            <w:vAlign w:val="center"/>
          </w:tcPr>
          <w:p w14:paraId="0E16FB15" w14:textId="77777777" w:rsidR="001859DA" w:rsidRPr="001859DA" w:rsidRDefault="00C936C1" w:rsidP="001859DA">
            <w:pPr>
              <w:pStyle w:val="MinutesandAgendaTitles"/>
              <w:rPr>
                <w:rFonts w:ascii="Trebuchet MS" w:hAnsi="Trebuchet MS"/>
                <w:szCs w:val="20"/>
              </w:rPr>
            </w:pPr>
            <w:sdt>
              <w:sdtPr>
                <w:rPr>
                  <w:rFonts w:ascii="Trebuchet MS" w:hAnsi="Trebuchet MS"/>
                  <w:szCs w:val="20"/>
                </w:rPr>
                <w:id w:val="1560436409"/>
                <w:placeholder>
                  <w:docPart w:val="39B0C5B881C94F02A82546311AA69380"/>
                </w:placeholder>
              </w:sdtPr>
              <w:sdtEndPr/>
              <w:sdtContent>
                <w:r w:rsidR="001859DA" w:rsidRPr="001859DA">
                  <w:rPr>
                    <w:rFonts w:ascii="Trebuchet MS" w:hAnsi="Trebuchet MS"/>
                    <w:szCs w:val="20"/>
                  </w:rPr>
                  <w:t xml:space="preserve">Open Forum </w:t>
                </w:r>
              </w:sdtContent>
            </w:sdt>
          </w:p>
        </w:tc>
      </w:tr>
      <w:tr w:rsidR="001859DA" w:rsidRPr="006A2D57" w14:paraId="5A9C625E" w14:textId="77777777" w:rsidTr="00BE045A">
        <w:trPr>
          <w:trHeight w:val="5088"/>
          <w:jc w:val="center"/>
        </w:trPr>
        <w:tc>
          <w:tcPr>
            <w:tcW w:w="9051" w:type="dxa"/>
            <w:gridSpan w:val="3"/>
            <w:shd w:val="clear" w:color="auto" w:fill="auto"/>
            <w:vAlign w:val="center"/>
          </w:tcPr>
          <w:p w14:paraId="7CA20486" w14:textId="31027AAD" w:rsidR="001859DA" w:rsidRDefault="001859DA" w:rsidP="002062D7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  <w:r w:rsidRPr="001859DA">
              <w:rPr>
                <w:rFonts w:ascii="Trebuchet MS" w:hAnsi="Trebuchet MS"/>
                <w:b w:val="0"/>
                <w:bCs/>
                <w:color w:val="auto"/>
                <w:szCs w:val="20"/>
              </w:rPr>
              <w:t>M</w:t>
            </w:r>
            <w:r w:rsidR="002062D7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ike Battersby asked: We are really excited about Swansea getting the World Triathlon Para series event and I understand </w:t>
            </w:r>
            <w:r w:rsidR="004977D3">
              <w:rPr>
                <w:rFonts w:ascii="Trebuchet MS" w:hAnsi="Trebuchet MS"/>
                <w:b w:val="0"/>
                <w:bCs/>
                <w:color w:val="auto"/>
                <w:szCs w:val="20"/>
              </w:rPr>
              <w:t>it is</w:t>
            </w:r>
            <w:r w:rsidR="002062D7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for 3 years, and Ironman 70.3 the following day. Is there talk of getting European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Triathlon and World Triathlon</w:t>
            </w:r>
            <w:r w:rsidR="002062D7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>events,</w:t>
            </w:r>
            <w:r w:rsidR="002062D7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age and championships in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>G</w:t>
            </w:r>
            <w:r w:rsidR="002062D7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reat Britain and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>W</w:t>
            </w:r>
            <w:r w:rsidR="002062D7">
              <w:rPr>
                <w:rFonts w:ascii="Trebuchet MS" w:hAnsi="Trebuchet MS"/>
                <w:b w:val="0"/>
                <w:bCs/>
                <w:color w:val="auto"/>
                <w:szCs w:val="20"/>
              </w:rPr>
              <w:t>ales</w:t>
            </w:r>
            <w:r w:rsidR="00BE045A">
              <w:rPr>
                <w:rFonts w:ascii="Trebuchet MS" w:hAnsi="Trebuchet MS"/>
                <w:b w:val="0"/>
                <w:bCs/>
                <w:color w:val="auto"/>
                <w:szCs w:val="20"/>
              </w:rPr>
              <w:t>.</w:t>
            </w:r>
          </w:p>
          <w:p w14:paraId="5057B59D" w14:textId="4FDF19EE" w:rsidR="002062D7" w:rsidRDefault="002062D7" w:rsidP="002062D7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</w:p>
          <w:p w14:paraId="29BBE5EE" w14:textId="73B22083" w:rsidR="00302974" w:rsidRDefault="002062D7" w:rsidP="001859DA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AS –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Something we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are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investing a lot of energy on is trying to work with Europe Triathlon and World Triathlon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to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do better for our age group experience. </w:t>
            </w:r>
            <w:r w:rsidR="00BE045A">
              <w:rPr>
                <w:rFonts w:ascii="Trebuchet MS" w:hAnsi="Trebuchet MS"/>
                <w:b w:val="0"/>
                <w:bCs/>
                <w:color w:val="auto"/>
                <w:szCs w:val="20"/>
              </w:rPr>
              <w:t>T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he event in Swansea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in 2022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has taken huge investment f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rom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significant partners,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>such as UK sport and Welsh Government, and at the minute it is beyond us to include mass participation racing on the Saturday</w:t>
            </w:r>
            <w:r w:rsidR="00BE045A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as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the 70.3 is the mass participation proposition around that weekend</w:t>
            </w:r>
            <w:r w:rsidR="00EA016E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.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Wondering if that is something we can do in the future, certainly everything is up for discussion, but for 2022 the Saturday in Swansea will just be a Para triathlon race. </w:t>
            </w:r>
          </w:p>
          <w:p w14:paraId="1FF858B7" w14:textId="77777777" w:rsidR="00302974" w:rsidRDefault="00302974" w:rsidP="001859DA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</w:p>
          <w:p w14:paraId="60D2F96D" w14:textId="57E73176" w:rsidR="00302974" w:rsidRDefault="00302974" w:rsidP="001859DA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</w:t>
            </w:r>
          </w:p>
          <w:p w14:paraId="2ACF1E22" w14:textId="02B8B475" w:rsidR="001859DA" w:rsidRDefault="00BE045A" w:rsidP="00BE045A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No further questions</w:t>
            </w:r>
            <w:r w:rsidR="004977D3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.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BL invited members to contact the team should they have any future questions and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 thanked the members for joining and fulfilling AGM requirement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s. BL </w:t>
            </w:r>
            <w:r w:rsidR="00302974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thanked </w:t>
            </w:r>
            <w:r w:rsidR="00EA016E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the Guests AS, BJ,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t</w:t>
            </w:r>
            <w:r w:rsidR="00EA016E"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he Welsh Triathlon staff and board and </w:t>
            </w: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 xml:space="preserve">the </w:t>
            </w:r>
            <w:r w:rsidR="00EA016E">
              <w:rPr>
                <w:rFonts w:ascii="Trebuchet MS" w:hAnsi="Trebuchet MS"/>
                <w:b w:val="0"/>
                <w:bCs/>
                <w:color w:val="auto"/>
                <w:szCs w:val="20"/>
              </w:rPr>
              <w:t>community for giving up their time by joining the AGM.</w:t>
            </w:r>
          </w:p>
          <w:p w14:paraId="002A59EB" w14:textId="77777777" w:rsidR="00BE045A" w:rsidRDefault="00BE045A" w:rsidP="00BE045A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</w:p>
          <w:p w14:paraId="1A020592" w14:textId="76D3ECBC" w:rsidR="00BE045A" w:rsidRPr="001859DA" w:rsidRDefault="00BE045A" w:rsidP="00BE045A">
            <w:pPr>
              <w:pStyle w:val="MinutesandAgendaTitles"/>
              <w:rPr>
                <w:rFonts w:ascii="Trebuchet MS" w:hAnsi="Trebuchet MS"/>
                <w:b w:val="0"/>
                <w:bCs/>
                <w:color w:val="auto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auto"/>
                <w:szCs w:val="20"/>
              </w:rPr>
              <w:t>End</w:t>
            </w:r>
          </w:p>
        </w:tc>
      </w:tr>
      <w:bookmarkEnd w:id="2"/>
    </w:tbl>
    <w:p w14:paraId="260C11BF" w14:textId="77777777" w:rsidR="006E0E70" w:rsidRPr="006A2D57" w:rsidRDefault="006E0E70" w:rsidP="00CA3C79">
      <w:pPr>
        <w:rPr>
          <w:rFonts w:ascii="Trebuchet MS" w:hAnsi="Trebuchet MS"/>
          <w:szCs w:val="18"/>
        </w:rPr>
      </w:pPr>
    </w:p>
    <w:sectPr w:rsidR="006E0E70" w:rsidRPr="006A2D57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FBD2" w14:textId="77777777" w:rsidR="00C936C1" w:rsidRDefault="00C936C1">
      <w:r>
        <w:separator/>
      </w:r>
    </w:p>
  </w:endnote>
  <w:endnote w:type="continuationSeparator" w:id="0">
    <w:p w14:paraId="6E2DC613" w14:textId="77777777" w:rsidR="00C936C1" w:rsidRDefault="00C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141B" w14:textId="77777777" w:rsidR="00C936C1" w:rsidRDefault="00C936C1">
      <w:r>
        <w:separator/>
      </w:r>
    </w:p>
  </w:footnote>
  <w:footnote w:type="continuationSeparator" w:id="0">
    <w:p w14:paraId="2C378132" w14:textId="77777777" w:rsidR="00C936C1" w:rsidRDefault="00C9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036A" w14:textId="76429678" w:rsidR="00D4443C" w:rsidRPr="003E6B21" w:rsidRDefault="00C936C1" w:rsidP="008B2FCE">
    <w:pPr>
      <w:pStyle w:val="MeetingMinutesHeading"/>
      <w:jc w:val="right"/>
      <w:rPr>
        <w:color w:val="31849B" w:themeColor="accent5" w:themeShade="BF"/>
        <w:sz w:val="70"/>
        <w:szCs w:val="56"/>
      </w:rPr>
    </w:pPr>
    <w:sdt>
      <w:sdtPr>
        <w:rPr>
          <w:color w:val="31849B" w:themeColor="accent5" w:themeShade="BF"/>
          <w:sz w:val="72"/>
          <w:szCs w:val="72"/>
        </w:rPr>
        <w:id w:val="477962987"/>
        <w:docPartObj>
          <w:docPartGallery w:val="Watermarks"/>
          <w:docPartUnique/>
        </w:docPartObj>
      </w:sdtPr>
      <w:sdtEndPr/>
      <w:sdtContent>
        <w:r>
          <w:rPr>
            <w:noProof/>
            <w:color w:val="31849B" w:themeColor="accent5" w:themeShade="BF"/>
            <w:sz w:val="72"/>
            <w:szCs w:val="72"/>
          </w:rPr>
          <w:pict w14:anchorId="5ACA08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443C" w:rsidRPr="003E6B21">
      <w:rPr>
        <w:noProof/>
        <w:color w:val="4BACC6" w:themeColor="accent5"/>
        <w:sz w:val="70"/>
        <w:szCs w:val="56"/>
      </w:rPr>
      <w:drawing>
        <wp:inline distT="0" distB="0" distL="0" distR="0" wp14:anchorId="06D592A9" wp14:editId="55F3795E">
          <wp:extent cx="570368" cy="57036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48" cy="57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0C4F5" w14:textId="77777777" w:rsidR="00D4443C" w:rsidRPr="001859DA" w:rsidRDefault="00D4443C">
    <w:pPr>
      <w:pStyle w:val="MeetingMinutesHeading"/>
      <w:rPr>
        <w:rFonts w:ascii="Trebuchet MS" w:hAnsi="Trebuchet MS"/>
        <w:color w:val="31849B" w:themeColor="accent5" w:themeShade="BF"/>
        <w:sz w:val="62"/>
        <w:szCs w:val="40"/>
      </w:rPr>
    </w:pPr>
    <w:r w:rsidRPr="001859DA">
      <w:rPr>
        <w:rFonts w:ascii="Trebuchet MS" w:hAnsi="Trebuchet MS"/>
        <w:color w:val="31849B" w:themeColor="accent5" w:themeShade="BF"/>
        <w:sz w:val="62"/>
        <w:szCs w:val="40"/>
      </w:rPr>
      <w:t>Welsh Triathlon AGM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F4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9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53C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4C03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96B89"/>
    <w:multiLevelType w:val="hybridMultilevel"/>
    <w:tmpl w:val="495CDFDA"/>
    <w:lvl w:ilvl="0" w:tplc="330A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7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8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4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1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4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5E1DA2"/>
    <w:multiLevelType w:val="hybridMultilevel"/>
    <w:tmpl w:val="28A0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D3E"/>
    <w:multiLevelType w:val="hybridMultilevel"/>
    <w:tmpl w:val="169A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22A0"/>
    <w:multiLevelType w:val="hybridMultilevel"/>
    <w:tmpl w:val="FF00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5585B"/>
    <w:multiLevelType w:val="hybridMultilevel"/>
    <w:tmpl w:val="E27E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5BA0"/>
    <w:multiLevelType w:val="hybridMultilevel"/>
    <w:tmpl w:val="3310726A"/>
    <w:lvl w:ilvl="0" w:tplc="C082B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0642"/>
    <w:multiLevelType w:val="hybridMultilevel"/>
    <w:tmpl w:val="9C1A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8EC"/>
    <w:multiLevelType w:val="hybridMultilevel"/>
    <w:tmpl w:val="A9D6ECB4"/>
    <w:lvl w:ilvl="0" w:tplc="ED489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6E8B"/>
    <w:multiLevelType w:val="hybridMultilevel"/>
    <w:tmpl w:val="2B7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253F"/>
    <w:multiLevelType w:val="hybridMultilevel"/>
    <w:tmpl w:val="594A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C92"/>
    <w:multiLevelType w:val="hybridMultilevel"/>
    <w:tmpl w:val="A26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6E7F"/>
    <w:multiLevelType w:val="hybridMultilevel"/>
    <w:tmpl w:val="8872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5CFF"/>
    <w:multiLevelType w:val="hybridMultilevel"/>
    <w:tmpl w:val="F6C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DAC"/>
    <w:multiLevelType w:val="hybridMultilevel"/>
    <w:tmpl w:val="607A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80EE4"/>
    <w:multiLevelType w:val="multilevel"/>
    <w:tmpl w:val="C1D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82FB8"/>
    <w:multiLevelType w:val="hybridMultilevel"/>
    <w:tmpl w:val="D65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F6B88"/>
    <w:multiLevelType w:val="hybridMultilevel"/>
    <w:tmpl w:val="117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10061"/>
    <w:multiLevelType w:val="hybridMultilevel"/>
    <w:tmpl w:val="8FF05D86"/>
    <w:lvl w:ilvl="0" w:tplc="600A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E4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A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0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4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6D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2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4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C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505F98"/>
    <w:multiLevelType w:val="hybridMultilevel"/>
    <w:tmpl w:val="4AB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64FCC"/>
    <w:multiLevelType w:val="hybridMultilevel"/>
    <w:tmpl w:val="376C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DD5"/>
    <w:multiLevelType w:val="hybridMultilevel"/>
    <w:tmpl w:val="B0D4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4682E"/>
    <w:multiLevelType w:val="hybridMultilevel"/>
    <w:tmpl w:val="EF48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35E93"/>
    <w:multiLevelType w:val="hybridMultilevel"/>
    <w:tmpl w:val="05BE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97189"/>
    <w:multiLevelType w:val="hybridMultilevel"/>
    <w:tmpl w:val="A6B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6"/>
  </w:num>
  <w:num w:numId="8">
    <w:abstractNumId w:val="27"/>
  </w:num>
  <w:num w:numId="9">
    <w:abstractNumId w:val="25"/>
  </w:num>
  <w:num w:numId="10">
    <w:abstractNumId w:val="22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21"/>
  </w:num>
  <w:num w:numId="16">
    <w:abstractNumId w:val="15"/>
  </w:num>
  <w:num w:numId="17">
    <w:abstractNumId w:val="5"/>
  </w:num>
  <w:num w:numId="18">
    <w:abstractNumId w:val="12"/>
  </w:num>
  <w:num w:numId="19">
    <w:abstractNumId w:val="20"/>
  </w:num>
  <w:num w:numId="20">
    <w:abstractNumId w:val="9"/>
  </w:num>
  <w:num w:numId="21">
    <w:abstractNumId w:val="23"/>
  </w:num>
  <w:num w:numId="22">
    <w:abstractNumId w:val="26"/>
  </w:num>
  <w:num w:numId="23">
    <w:abstractNumId w:val="24"/>
  </w:num>
  <w:num w:numId="24">
    <w:abstractNumId w:val="16"/>
  </w:num>
  <w:num w:numId="25">
    <w:abstractNumId w:val="14"/>
  </w:num>
  <w:num w:numId="26">
    <w:abstractNumId w:val="8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AxMDc3sTQ2tbRU0lEKTi0uzszPAykwqgUAo8KZ0ywAAAA="/>
  </w:docVars>
  <w:rsids>
    <w:rsidRoot w:val="00836876"/>
    <w:rsid w:val="000044E8"/>
    <w:rsid w:val="00017BE0"/>
    <w:rsid w:val="00036B19"/>
    <w:rsid w:val="00040E2B"/>
    <w:rsid w:val="00062512"/>
    <w:rsid w:val="00070335"/>
    <w:rsid w:val="0007398D"/>
    <w:rsid w:val="00074E47"/>
    <w:rsid w:val="000766CC"/>
    <w:rsid w:val="00085697"/>
    <w:rsid w:val="00093D63"/>
    <w:rsid w:val="000976A3"/>
    <w:rsid w:val="000B1A87"/>
    <w:rsid w:val="000B3D4E"/>
    <w:rsid w:val="000C1229"/>
    <w:rsid w:val="000C7C6B"/>
    <w:rsid w:val="000D7D0E"/>
    <w:rsid w:val="000E2225"/>
    <w:rsid w:val="00107824"/>
    <w:rsid w:val="00120319"/>
    <w:rsid w:val="00144EB2"/>
    <w:rsid w:val="00161C6C"/>
    <w:rsid w:val="00184D84"/>
    <w:rsid w:val="0018514B"/>
    <w:rsid w:val="001859DA"/>
    <w:rsid w:val="001B7963"/>
    <w:rsid w:val="001C1648"/>
    <w:rsid w:val="001D2BD2"/>
    <w:rsid w:val="001F2D18"/>
    <w:rsid w:val="001F6E22"/>
    <w:rsid w:val="00205E74"/>
    <w:rsid w:val="002062D7"/>
    <w:rsid w:val="00206C9F"/>
    <w:rsid w:val="00210394"/>
    <w:rsid w:val="0021573A"/>
    <w:rsid w:val="00237C33"/>
    <w:rsid w:val="00256F45"/>
    <w:rsid w:val="0026408D"/>
    <w:rsid w:val="00273D0E"/>
    <w:rsid w:val="00282647"/>
    <w:rsid w:val="002858CA"/>
    <w:rsid w:val="0029248E"/>
    <w:rsid w:val="002B1DB6"/>
    <w:rsid w:val="002F2CA0"/>
    <w:rsid w:val="002F6A54"/>
    <w:rsid w:val="00302974"/>
    <w:rsid w:val="00303A39"/>
    <w:rsid w:val="003149F3"/>
    <w:rsid w:val="00314D8F"/>
    <w:rsid w:val="003342E5"/>
    <w:rsid w:val="00352B95"/>
    <w:rsid w:val="003652B3"/>
    <w:rsid w:val="003734BE"/>
    <w:rsid w:val="00376276"/>
    <w:rsid w:val="003775F6"/>
    <w:rsid w:val="0038320F"/>
    <w:rsid w:val="00390A36"/>
    <w:rsid w:val="00394B8E"/>
    <w:rsid w:val="0039611F"/>
    <w:rsid w:val="003A2096"/>
    <w:rsid w:val="003A6757"/>
    <w:rsid w:val="003A7A29"/>
    <w:rsid w:val="003B241A"/>
    <w:rsid w:val="003C4732"/>
    <w:rsid w:val="003E4DCA"/>
    <w:rsid w:val="003E6B21"/>
    <w:rsid w:val="00406536"/>
    <w:rsid w:val="00424D56"/>
    <w:rsid w:val="004304A2"/>
    <w:rsid w:val="00436E90"/>
    <w:rsid w:val="004454B7"/>
    <w:rsid w:val="00456BD3"/>
    <w:rsid w:val="00461F55"/>
    <w:rsid w:val="00462676"/>
    <w:rsid w:val="004669D4"/>
    <w:rsid w:val="00476249"/>
    <w:rsid w:val="00492C84"/>
    <w:rsid w:val="0049640F"/>
    <w:rsid w:val="004977D3"/>
    <w:rsid w:val="004A16EB"/>
    <w:rsid w:val="004A6ECC"/>
    <w:rsid w:val="004B354F"/>
    <w:rsid w:val="004C2074"/>
    <w:rsid w:val="004C77F2"/>
    <w:rsid w:val="004E5117"/>
    <w:rsid w:val="00505E31"/>
    <w:rsid w:val="00517D44"/>
    <w:rsid w:val="005427D5"/>
    <w:rsid w:val="00553012"/>
    <w:rsid w:val="00562FE0"/>
    <w:rsid w:val="0056544F"/>
    <w:rsid w:val="0057215E"/>
    <w:rsid w:val="00575707"/>
    <w:rsid w:val="00592941"/>
    <w:rsid w:val="005A01FE"/>
    <w:rsid w:val="005A0694"/>
    <w:rsid w:val="005A2832"/>
    <w:rsid w:val="005A4653"/>
    <w:rsid w:val="005B6132"/>
    <w:rsid w:val="005C0CDB"/>
    <w:rsid w:val="005C18B8"/>
    <w:rsid w:val="005C6E65"/>
    <w:rsid w:val="005D2F57"/>
    <w:rsid w:val="005E16BD"/>
    <w:rsid w:val="005E2F83"/>
    <w:rsid w:val="005F5FDE"/>
    <w:rsid w:val="00622500"/>
    <w:rsid w:val="00632D93"/>
    <w:rsid w:val="00643EEC"/>
    <w:rsid w:val="006615E7"/>
    <w:rsid w:val="0066200F"/>
    <w:rsid w:val="00674249"/>
    <w:rsid w:val="006749B0"/>
    <w:rsid w:val="00682FE5"/>
    <w:rsid w:val="00684E2A"/>
    <w:rsid w:val="006A2D57"/>
    <w:rsid w:val="006C4B46"/>
    <w:rsid w:val="006E0E70"/>
    <w:rsid w:val="006F2FFE"/>
    <w:rsid w:val="00703FE2"/>
    <w:rsid w:val="00713A0F"/>
    <w:rsid w:val="00716E59"/>
    <w:rsid w:val="00755195"/>
    <w:rsid w:val="007569BF"/>
    <w:rsid w:val="007637AA"/>
    <w:rsid w:val="0077794F"/>
    <w:rsid w:val="00796CA9"/>
    <w:rsid w:val="007C720D"/>
    <w:rsid w:val="007C7B9F"/>
    <w:rsid w:val="007E0287"/>
    <w:rsid w:val="00801AB2"/>
    <w:rsid w:val="0082350F"/>
    <w:rsid w:val="008279BF"/>
    <w:rsid w:val="00827B7A"/>
    <w:rsid w:val="00835692"/>
    <w:rsid w:val="00836876"/>
    <w:rsid w:val="008543D6"/>
    <w:rsid w:val="0086366E"/>
    <w:rsid w:val="008736F4"/>
    <w:rsid w:val="008A0783"/>
    <w:rsid w:val="008B2FCE"/>
    <w:rsid w:val="008B4175"/>
    <w:rsid w:val="008B4962"/>
    <w:rsid w:val="008C448D"/>
    <w:rsid w:val="008E0C16"/>
    <w:rsid w:val="008F160E"/>
    <w:rsid w:val="00911F07"/>
    <w:rsid w:val="009409D8"/>
    <w:rsid w:val="0095451A"/>
    <w:rsid w:val="00970FAE"/>
    <w:rsid w:val="00975A37"/>
    <w:rsid w:val="0098209C"/>
    <w:rsid w:val="009833DA"/>
    <w:rsid w:val="00986CC4"/>
    <w:rsid w:val="009B07B0"/>
    <w:rsid w:val="009C02B2"/>
    <w:rsid w:val="009D5627"/>
    <w:rsid w:val="009E450F"/>
    <w:rsid w:val="009F61BD"/>
    <w:rsid w:val="00A15934"/>
    <w:rsid w:val="00A3297E"/>
    <w:rsid w:val="00A41E02"/>
    <w:rsid w:val="00A51FDD"/>
    <w:rsid w:val="00A75456"/>
    <w:rsid w:val="00A756C7"/>
    <w:rsid w:val="00A85FE3"/>
    <w:rsid w:val="00A916B1"/>
    <w:rsid w:val="00AB320E"/>
    <w:rsid w:val="00AF200A"/>
    <w:rsid w:val="00B10287"/>
    <w:rsid w:val="00B13BA8"/>
    <w:rsid w:val="00B276EC"/>
    <w:rsid w:val="00B44D9C"/>
    <w:rsid w:val="00B4503C"/>
    <w:rsid w:val="00B62C35"/>
    <w:rsid w:val="00B84F98"/>
    <w:rsid w:val="00B9451B"/>
    <w:rsid w:val="00BA388B"/>
    <w:rsid w:val="00BB2374"/>
    <w:rsid w:val="00BB74D6"/>
    <w:rsid w:val="00BC1089"/>
    <w:rsid w:val="00BC45DB"/>
    <w:rsid w:val="00BC48B9"/>
    <w:rsid w:val="00BD3079"/>
    <w:rsid w:val="00BD5C35"/>
    <w:rsid w:val="00BE045A"/>
    <w:rsid w:val="00BE2CD8"/>
    <w:rsid w:val="00BE5645"/>
    <w:rsid w:val="00C12E83"/>
    <w:rsid w:val="00C249AC"/>
    <w:rsid w:val="00C52145"/>
    <w:rsid w:val="00C52B5C"/>
    <w:rsid w:val="00C52EE5"/>
    <w:rsid w:val="00C53B9E"/>
    <w:rsid w:val="00C577B2"/>
    <w:rsid w:val="00C60547"/>
    <w:rsid w:val="00C77D7E"/>
    <w:rsid w:val="00C91A23"/>
    <w:rsid w:val="00C91FB3"/>
    <w:rsid w:val="00C936C1"/>
    <w:rsid w:val="00CA3C79"/>
    <w:rsid w:val="00CB0D59"/>
    <w:rsid w:val="00CB5634"/>
    <w:rsid w:val="00CC1D3B"/>
    <w:rsid w:val="00CC3429"/>
    <w:rsid w:val="00CC5C00"/>
    <w:rsid w:val="00CD2FCA"/>
    <w:rsid w:val="00CF77AB"/>
    <w:rsid w:val="00D029E7"/>
    <w:rsid w:val="00D03134"/>
    <w:rsid w:val="00D05205"/>
    <w:rsid w:val="00D27AB6"/>
    <w:rsid w:val="00D36D48"/>
    <w:rsid w:val="00D4443C"/>
    <w:rsid w:val="00D45812"/>
    <w:rsid w:val="00D75133"/>
    <w:rsid w:val="00D81F5E"/>
    <w:rsid w:val="00D90F6B"/>
    <w:rsid w:val="00D977CD"/>
    <w:rsid w:val="00DA2B29"/>
    <w:rsid w:val="00DB70BD"/>
    <w:rsid w:val="00DB73EC"/>
    <w:rsid w:val="00DB7DB6"/>
    <w:rsid w:val="00DC5258"/>
    <w:rsid w:val="00DC63FA"/>
    <w:rsid w:val="00DD469A"/>
    <w:rsid w:val="00DD64B6"/>
    <w:rsid w:val="00DD752B"/>
    <w:rsid w:val="00DE094C"/>
    <w:rsid w:val="00DE3E2F"/>
    <w:rsid w:val="00E06309"/>
    <w:rsid w:val="00E36065"/>
    <w:rsid w:val="00E55444"/>
    <w:rsid w:val="00E65D5A"/>
    <w:rsid w:val="00E716BA"/>
    <w:rsid w:val="00E818E2"/>
    <w:rsid w:val="00E82828"/>
    <w:rsid w:val="00EA016E"/>
    <w:rsid w:val="00EA08C6"/>
    <w:rsid w:val="00EA1720"/>
    <w:rsid w:val="00EA2E2D"/>
    <w:rsid w:val="00EA343F"/>
    <w:rsid w:val="00EB179D"/>
    <w:rsid w:val="00EB7426"/>
    <w:rsid w:val="00ED6E3B"/>
    <w:rsid w:val="00EE402C"/>
    <w:rsid w:val="00EE7869"/>
    <w:rsid w:val="00F02DD0"/>
    <w:rsid w:val="00F042C5"/>
    <w:rsid w:val="00F20A68"/>
    <w:rsid w:val="00F40626"/>
    <w:rsid w:val="00F43114"/>
    <w:rsid w:val="00F5330C"/>
    <w:rsid w:val="00F62D17"/>
    <w:rsid w:val="00F66034"/>
    <w:rsid w:val="00F76FE4"/>
    <w:rsid w:val="00F8041B"/>
    <w:rsid w:val="00F85340"/>
    <w:rsid w:val="00FA16AC"/>
    <w:rsid w:val="00FE3D9A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608637"/>
  <w15:docId w15:val="{35DDD91F-7395-409A-B677-012C391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rmalWeb">
    <w:name w:val="Normal (Web)"/>
    <w:basedOn w:val="Normal"/>
    <w:uiPriority w:val="99"/>
    <w:semiHidden/>
    <w:unhideWhenUsed/>
    <w:rsid w:val="00DC63FA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8B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8B"/>
    <w:rPr>
      <w:b/>
      <w:bCs/>
      <w:spacing w:val="8"/>
      <w:sz w:val="20"/>
      <w:szCs w:val="20"/>
    </w:rPr>
  </w:style>
  <w:style w:type="paragraph" w:styleId="Revision">
    <w:name w:val="Revision"/>
    <w:hidden/>
    <w:uiPriority w:val="99"/>
    <w:semiHidden/>
    <w:rsid w:val="00622500"/>
    <w:pPr>
      <w:spacing w:after="0" w:line="240" w:lineRule="auto"/>
    </w:pPr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F042C5"/>
    <w:pPr>
      <w:ind w:left="720"/>
      <w:contextualSpacing/>
    </w:pPr>
    <w:rPr>
      <w:rFonts w:ascii="Times New Roman" w:eastAsia="Times New Roman" w:hAnsi="Times New Roman" w:cs="Times New Roman"/>
      <w:spacing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5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1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8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%20Lewis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7624681A742A58056035C846C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0700-35B3-4632-8AD0-A8F2D8DE610A}"/>
      </w:docPartPr>
      <w:docPartBody>
        <w:p w:rsidR="00115379" w:rsidRDefault="004C328D" w:rsidP="004C328D">
          <w:pPr>
            <w:pStyle w:val="3357624681A742A58056035C846CE857"/>
          </w:pPr>
          <w:r>
            <w:t>Agenda Topic</w:t>
          </w:r>
        </w:p>
      </w:docPartBody>
    </w:docPart>
    <w:docPart>
      <w:docPartPr>
        <w:name w:val="03C019DF304745338A89FF3C5C38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3EB-5918-46C2-B1B6-F9464179943C}"/>
      </w:docPartPr>
      <w:docPartBody>
        <w:p w:rsidR="00115379" w:rsidRDefault="004C328D" w:rsidP="004C328D">
          <w:pPr>
            <w:pStyle w:val="03C019DF304745338A89FF3C5C38157D"/>
          </w:pPr>
          <w:r>
            <w:t>Agenda Topic</w:t>
          </w:r>
        </w:p>
      </w:docPartBody>
    </w:docPart>
    <w:docPart>
      <w:docPartPr>
        <w:name w:val="39B0C5B881C94F02A82546311AA6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E08D-0840-43D0-B4D8-440DE62306A6}"/>
      </w:docPartPr>
      <w:docPartBody>
        <w:p w:rsidR="00115379" w:rsidRDefault="004C328D" w:rsidP="004C328D">
          <w:pPr>
            <w:pStyle w:val="39B0C5B881C94F02A82546311AA69380"/>
          </w:pPr>
          <w:r>
            <w:t>Agenda Topic</w:t>
          </w:r>
        </w:p>
      </w:docPartBody>
    </w:docPart>
    <w:docPart>
      <w:docPartPr>
        <w:name w:val="6A4E110D0FAF4EC7913DAB07EF80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66E1-49A2-48AD-952A-BD9E7565EC02}"/>
      </w:docPartPr>
      <w:docPartBody>
        <w:p w:rsidR="00115379" w:rsidRDefault="004C328D" w:rsidP="004C328D">
          <w:pPr>
            <w:pStyle w:val="6A4E110D0FAF4EC7913DAB07EF8028E9"/>
          </w:pPr>
          <w:r>
            <w:t>Agenda Topic</w:t>
          </w:r>
        </w:p>
      </w:docPartBody>
    </w:docPart>
    <w:docPart>
      <w:docPartPr>
        <w:name w:val="5EDCE23C463544A597EE79084BBD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F8E5-E7BF-4634-A4E3-2AE77EAE1AEB}"/>
      </w:docPartPr>
      <w:docPartBody>
        <w:p w:rsidR="00115379" w:rsidRDefault="004C328D" w:rsidP="004C328D">
          <w:pPr>
            <w:pStyle w:val="5EDCE23C463544A597EE79084BBDF392"/>
          </w:pPr>
          <w:r>
            <w:t>Agenda Topic</w:t>
          </w:r>
        </w:p>
      </w:docPartBody>
    </w:docPart>
    <w:docPart>
      <w:docPartPr>
        <w:name w:val="52D4126B78BD433CAC27AC411961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3334-5AAD-4A14-8DAC-F088707DCD94}"/>
      </w:docPartPr>
      <w:docPartBody>
        <w:p w:rsidR="00115379" w:rsidRDefault="004C328D" w:rsidP="004C328D">
          <w:pPr>
            <w:pStyle w:val="52D4126B78BD433CAC27AC411961462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4D"/>
    <w:rsid w:val="00010984"/>
    <w:rsid w:val="00115379"/>
    <w:rsid w:val="00134D49"/>
    <w:rsid w:val="001729A2"/>
    <w:rsid w:val="00191EA3"/>
    <w:rsid w:val="001D5BDD"/>
    <w:rsid w:val="002552BE"/>
    <w:rsid w:val="00346A66"/>
    <w:rsid w:val="003B7EF8"/>
    <w:rsid w:val="003F3C69"/>
    <w:rsid w:val="00423873"/>
    <w:rsid w:val="004A2BDA"/>
    <w:rsid w:val="004C328D"/>
    <w:rsid w:val="005530D9"/>
    <w:rsid w:val="005F064D"/>
    <w:rsid w:val="006122DC"/>
    <w:rsid w:val="0064095F"/>
    <w:rsid w:val="00690802"/>
    <w:rsid w:val="007B20B3"/>
    <w:rsid w:val="007E770C"/>
    <w:rsid w:val="0080436A"/>
    <w:rsid w:val="00811BEF"/>
    <w:rsid w:val="00833A68"/>
    <w:rsid w:val="008A76A4"/>
    <w:rsid w:val="0090267D"/>
    <w:rsid w:val="00920333"/>
    <w:rsid w:val="00993017"/>
    <w:rsid w:val="00BE3CA3"/>
    <w:rsid w:val="00BF6019"/>
    <w:rsid w:val="00C00D6A"/>
    <w:rsid w:val="00D627AB"/>
    <w:rsid w:val="00D84302"/>
    <w:rsid w:val="00E02395"/>
    <w:rsid w:val="00E02CA2"/>
    <w:rsid w:val="00EB6269"/>
    <w:rsid w:val="00F0784A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64D"/>
    <w:rPr>
      <w:color w:val="808080"/>
    </w:rPr>
  </w:style>
  <w:style w:type="paragraph" w:customStyle="1" w:styleId="3357624681A742A58056035C846CE857">
    <w:name w:val="3357624681A742A58056035C846CE857"/>
    <w:rsid w:val="004C328D"/>
  </w:style>
  <w:style w:type="paragraph" w:customStyle="1" w:styleId="03C019DF304745338A89FF3C5C38157D">
    <w:name w:val="03C019DF304745338A89FF3C5C38157D"/>
    <w:rsid w:val="004C328D"/>
  </w:style>
  <w:style w:type="paragraph" w:customStyle="1" w:styleId="39B0C5B881C94F02A82546311AA69380">
    <w:name w:val="39B0C5B881C94F02A82546311AA69380"/>
    <w:rsid w:val="004C328D"/>
  </w:style>
  <w:style w:type="paragraph" w:customStyle="1" w:styleId="6A4E110D0FAF4EC7913DAB07EF8028E9">
    <w:name w:val="6A4E110D0FAF4EC7913DAB07EF8028E9"/>
    <w:rsid w:val="004C328D"/>
  </w:style>
  <w:style w:type="paragraph" w:customStyle="1" w:styleId="5EDCE23C463544A597EE79084BBDF392">
    <w:name w:val="5EDCE23C463544A597EE79084BBDF392"/>
    <w:rsid w:val="004C328D"/>
  </w:style>
  <w:style w:type="paragraph" w:customStyle="1" w:styleId="52D4126B78BD433CAC27AC4119614624">
    <w:name w:val="52D4126B78BD433CAC27AC4119614624"/>
    <w:rsid w:val="004C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2016-05-11T00:00:00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EE3C3-1728-4F71-AA32-31B6B161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Beverley Lewis</dc:creator>
  <cp:keywords/>
  <cp:lastModifiedBy>Beverley Lewis</cp:lastModifiedBy>
  <cp:revision>4</cp:revision>
  <cp:lastPrinted>2021-04-29T13:07:00Z</cp:lastPrinted>
  <dcterms:created xsi:type="dcterms:W3CDTF">2021-11-11T15:13:00Z</dcterms:created>
  <dcterms:modified xsi:type="dcterms:W3CDTF">2021-11-11T15:15:00Z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